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59" w:rsidRPr="00E70459" w:rsidRDefault="00E70459" w:rsidP="009A613C">
      <w:pPr>
        <w:numPr>
          <w:ilvl w:val="0"/>
          <w:numId w:val="1"/>
        </w:numPr>
        <w:shd w:val="clear" w:color="auto" w:fill="002D6A"/>
        <w:bidi/>
        <w:spacing w:before="100" w:beforeAutospacing="1" w:after="15" w:afterAutospacing="1" w:line="480" w:lineRule="atLeast"/>
        <w:ind w:left="0"/>
        <w:jc w:val="both"/>
        <w:outlineLvl w:val="2"/>
        <w:rPr>
          <w:rFonts w:ascii="inherit" w:eastAsia="Times New Roman" w:hAnsi="inherit" w:cs="Arial"/>
          <w:color w:val="FFFFFF"/>
          <w:sz w:val="40"/>
          <w:szCs w:val="40"/>
        </w:rPr>
      </w:pPr>
      <w:bookmarkStart w:id="0" w:name="_GoBack"/>
      <w:r w:rsidRPr="00E70459">
        <w:rPr>
          <w:rFonts w:ascii="inherit" w:eastAsia="Times New Roman" w:hAnsi="inherit" w:cs="Arial"/>
          <w:color w:val="FFFFFF"/>
          <w:sz w:val="40"/>
          <w:szCs w:val="40"/>
          <w:rtl/>
        </w:rPr>
        <w:t>مراجعة لأسماء الله الحسنى على ترتيب حروف المعجم</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بسم الله الرحمن الرحيم</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الحمد لله، وصلى الله وسلم وبارك على سيدنا رسول الله, وعلى آله وصحبه ومن اهتدى بهداه, سبحانك لا علم لنا إلا ما علمتنا إنك أنت العليم الحكيم</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اللهم علمنا علماً نافعاً, وارزقنا عملاً صالحاً, ووفقنا برحمتك لما تحب وترضى، أما بعد</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اسم الله الأعظم: (الله)</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فقد تقدم معنا الكلام عن اسم الله الأعظم جل جلاله، وعرفنا أن هذا الاسم الأعظم قد قال بعض أهل العلم فيه بأنه مخفي بين أسماء الله الحسنى, كما أخفيت ليلة القدر في العشر الأواخر من رمضان, وساعة الإجابة في يوم الجمعة, والصلاة الوسطى</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وبعض أهل العلم اجتهد في تتبع الأحاديث الواردة عن رسول الله صلى الله عليه وسلم في تعيين اسم الله الأعظم؛ وهي كالتالي</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الحديث الأول: حديث </w:t>
      </w:r>
      <w:bookmarkStart w:id="1" w:name="alam1000953"/>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"https://audio.islamweb.net/audio/index.php?fuseaction=ft&amp;ftp=alam&amp;id=1000953&amp;spid=929"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عبد الله بن بريدة</w:t>
      </w:r>
      <w:r w:rsidRPr="00E70459">
        <w:rPr>
          <w:rFonts w:ascii="inherit" w:eastAsia="Times New Roman" w:hAnsi="inherit" w:cs="Times New Roman"/>
          <w:color w:val="424142"/>
          <w:sz w:val="40"/>
          <w:szCs w:val="40"/>
        </w:rPr>
        <w:fldChar w:fldCharType="end"/>
      </w:r>
      <w:bookmarkEnd w:id="1"/>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عن أبيه رضي الله عنه قال</w:t>
      </w:r>
      <w:r w:rsidRPr="00E70459">
        <w:rPr>
          <w:rFonts w:ascii="inherit" w:eastAsia="Times New Roman" w:hAnsi="inherit" w:cs="Times New Roman"/>
          <w:color w:val="424142"/>
          <w:sz w:val="40"/>
          <w:szCs w:val="40"/>
        </w:rPr>
        <w:t>: (</w:t>
      </w:r>
      <w:bookmarkStart w:id="2" w:name="hadeeth7002693"/>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"https://audio.islamweb.net/audio/index.php?fuseaction=ft&amp;ftp=hadeeth&amp;id=7002693&amp;spid=929"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سمع رسول الله صلى الله عليه وسلم رجلاً يدعو ويقول: اللهم إني أسألك بأني أشهد أنك أنت الله الواحد الأحد الصمد الذي لم يلد ولم يولد, ولم يكن له كفؤاً أحد, فقال عليه الصلاة والسلام: لقد سأل الله باسمه الأعظم الذي إذا دعي به أجاب, وإذا سئل به أعطى </w:t>
      </w:r>
      <w:r w:rsidRPr="00E70459">
        <w:rPr>
          <w:rFonts w:ascii="inherit" w:eastAsia="Times New Roman" w:hAnsi="inherit" w:cs="Times New Roman"/>
          <w:color w:val="424142"/>
          <w:sz w:val="40"/>
          <w:szCs w:val="40"/>
        </w:rPr>
        <w:fldChar w:fldCharType="end"/>
      </w:r>
      <w:bookmarkEnd w:id="2"/>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الحديث الثاني: عن </w:t>
      </w:r>
      <w:bookmarkStart w:id="3" w:name="alam1000022"/>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"https://audio.islamweb.net/audio/index.php?fuseaction=ft&amp;ftp=alam&amp;id=1000022&amp;spid=929"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أنس بن مالك</w:t>
      </w:r>
      <w:r w:rsidRPr="00E70459">
        <w:rPr>
          <w:rFonts w:ascii="inherit" w:eastAsia="Times New Roman" w:hAnsi="inherit" w:cs="Times New Roman"/>
          <w:color w:val="424142"/>
          <w:sz w:val="40"/>
          <w:szCs w:val="40"/>
        </w:rPr>
        <w:fldChar w:fldCharType="end"/>
      </w:r>
      <w:bookmarkEnd w:id="3"/>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رضي الله عنه قال</w:t>
      </w:r>
      <w:r w:rsidRPr="00E70459">
        <w:rPr>
          <w:rFonts w:ascii="inherit" w:eastAsia="Times New Roman" w:hAnsi="inherit" w:cs="Times New Roman"/>
          <w:color w:val="424142"/>
          <w:sz w:val="40"/>
          <w:szCs w:val="40"/>
        </w:rPr>
        <w:t>: (</w:t>
      </w:r>
      <w:bookmarkStart w:id="4" w:name="hadeeth7002843"/>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"https://audio.islamweb.net/audio/index.php?fuseaction=ft&amp;ftp=hadeeth&amp;id=7002843&amp;spid=929"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بينما نحن جلوس مع رسول الله صلى الله عليه وسلم وإذا رجل يصلي فقال: اللهم إني أسألك بأنك أنت الله لا إله إلا أنت الحنان المنان, بديع السموات والأرض, يا حي يا قيوم! فقال النبي عليه الصلاة والسلام: لقد سأل الله باسمه الأعظم </w:t>
      </w:r>
      <w:r w:rsidRPr="00E70459">
        <w:rPr>
          <w:rFonts w:ascii="inherit" w:eastAsia="Times New Roman" w:hAnsi="inherit" w:cs="Times New Roman"/>
          <w:color w:val="424142"/>
          <w:sz w:val="40"/>
          <w:szCs w:val="40"/>
        </w:rPr>
        <w:fldChar w:fldCharType="end"/>
      </w:r>
      <w:bookmarkEnd w:id="4"/>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الحديث الثالث: حديث </w:t>
      </w:r>
      <w:bookmarkStart w:id="5" w:name="alam1009697"/>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"https://audio.islamweb.net/audio/index.php?fuseaction=ft&amp;ftp=alam&amp;id=1009697&amp;spid=929"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أبي أمامة صدي بن عجلان الباهلي</w:t>
      </w:r>
      <w:r w:rsidRPr="00E70459">
        <w:rPr>
          <w:rFonts w:ascii="inherit" w:eastAsia="Times New Roman" w:hAnsi="inherit" w:cs="Times New Roman"/>
          <w:color w:val="424142"/>
          <w:sz w:val="40"/>
          <w:szCs w:val="40"/>
        </w:rPr>
        <w:fldChar w:fldCharType="end"/>
      </w:r>
      <w:bookmarkEnd w:id="5"/>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رضي الله عنه أن النبي صلى الله عليه وسلم قال</w:t>
      </w:r>
      <w:r w:rsidRPr="00E70459">
        <w:rPr>
          <w:rFonts w:ascii="inherit" w:eastAsia="Times New Roman" w:hAnsi="inherit" w:cs="Times New Roman"/>
          <w:color w:val="424142"/>
          <w:sz w:val="40"/>
          <w:szCs w:val="40"/>
        </w:rPr>
        <w:t>: (</w:t>
      </w:r>
      <w:bookmarkStart w:id="6" w:name="hadeeth7002695"/>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"https://audio.islamweb.net/audio/index.php?fuseaction=ft&amp;ftp=hadeeth&amp;id=7002695&amp;spid=929"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اسم الله الأعظم في البقرة وآل عمران وطه </w:t>
      </w:r>
      <w:r w:rsidRPr="00E70459">
        <w:rPr>
          <w:rFonts w:ascii="inherit" w:eastAsia="Times New Roman" w:hAnsi="inherit" w:cs="Times New Roman"/>
          <w:color w:val="424142"/>
          <w:sz w:val="40"/>
          <w:szCs w:val="40"/>
        </w:rPr>
        <w:fldChar w:fldCharType="end"/>
      </w:r>
      <w:bookmarkEnd w:id="6"/>
      <w:r w:rsidRPr="00E70459">
        <w:rPr>
          <w:rFonts w:ascii="inherit" w:eastAsia="Times New Roman" w:hAnsi="inherit" w:cs="Times New Roman"/>
          <w:color w:val="424142"/>
          <w:sz w:val="40"/>
          <w:szCs w:val="40"/>
        </w:rPr>
        <w:t xml:space="preserve">), </w:t>
      </w:r>
      <w:r w:rsidRPr="00E70459">
        <w:rPr>
          <w:rFonts w:ascii="inherit" w:eastAsia="Times New Roman" w:hAnsi="inherit" w:cs="Times New Roman"/>
          <w:color w:val="424142"/>
          <w:sz w:val="40"/>
          <w:szCs w:val="40"/>
          <w:rtl/>
        </w:rPr>
        <w:t xml:space="preserve">فلو أن الإنسان في دعائه جمع بين هذه الأسماء كلها فقال: اللهم إني أسألك بأني أشهد أنك أنت الله الواحد الأحد الصمد, الذي لم يلد ولم يولد, ولم يكن له </w:t>
      </w:r>
      <w:r w:rsidRPr="00E70459">
        <w:rPr>
          <w:rFonts w:ascii="inherit" w:eastAsia="Times New Roman" w:hAnsi="inherit" w:cs="Times New Roman"/>
          <w:color w:val="424142"/>
          <w:sz w:val="40"/>
          <w:szCs w:val="40"/>
          <w:rtl/>
        </w:rPr>
        <w:lastRenderedPageBreak/>
        <w:t>كفؤاً أحد, يا حنان يا منان, يا بديع السموات والأرض! يا حي يا قيوم! فيكون قد أدرك اسم الله الأعظم, والله تعالى أعلم</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ثم عرفنا بأن أسماء الله عز وجل توقيفية لا يجوز للعبد أن يخترع لله اسماً باجتهاده, بل يقتصر على ما ورد في الكتاب, أو ثبت في صحيح السنة, وقد اجتهد أهل العلم في استنباطها, كالحافظ </w:t>
      </w:r>
      <w:bookmarkStart w:id="7" w:name="alam1000353"/>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"https://audio.islamweb.net/audio/index.php?fuseaction=ft&amp;ftp=alam&amp;id=1000353&amp;spid=929"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ابن حجر</w:t>
      </w:r>
      <w:r w:rsidRPr="00E70459">
        <w:rPr>
          <w:rFonts w:ascii="inherit" w:eastAsia="Times New Roman" w:hAnsi="inherit" w:cs="Times New Roman"/>
          <w:color w:val="424142"/>
          <w:sz w:val="40"/>
          <w:szCs w:val="40"/>
        </w:rPr>
        <w:fldChar w:fldCharType="end"/>
      </w:r>
      <w:bookmarkEnd w:id="7"/>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وغيره, فاستنبط بعضهم من القرآن واحداً وثمانين اسماً, ومن السنة ثمانية عشر اسماً, تحقيقاً لقول النبي صلى الله عليه وسلم</w:t>
      </w:r>
      <w:r w:rsidRPr="00E70459">
        <w:rPr>
          <w:rFonts w:ascii="inherit" w:eastAsia="Times New Roman" w:hAnsi="inherit" w:cs="Times New Roman"/>
          <w:color w:val="424142"/>
          <w:sz w:val="40"/>
          <w:szCs w:val="40"/>
        </w:rPr>
        <w:t>: (</w:t>
      </w:r>
      <w:bookmarkStart w:id="8" w:name="hadeeth7002691"/>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"https://audio.islamweb.net/audio/index.php?fuseaction=ft&amp;ftp=hadeeth&amp;id=7002691&amp;spid=929"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إن لله تعالى تسعة وتسعين اسماً, مائة إلا واحداً, من أحصاها دخل الجنة </w:t>
      </w:r>
      <w:r w:rsidRPr="00E70459">
        <w:rPr>
          <w:rFonts w:ascii="inherit" w:eastAsia="Times New Roman" w:hAnsi="inherit" w:cs="Times New Roman"/>
          <w:color w:val="424142"/>
          <w:sz w:val="40"/>
          <w:szCs w:val="40"/>
        </w:rPr>
        <w:fldChar w:fldCharType="end"/>
      </w:r>
      <w:bookmarkEnd w:id="8"/>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ومضى معنا الكلام عن أربعة وعشرين اسماً</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ومضى معنا الكلام عن الاسم الأعظم وهو: (الله), وذكرنا بأن </w:t>
      </w:r>
      <w:bookmarkStart w:id="9" w:name="alam1000191"/>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"https://audio.islamweb.net/audio/index.php?fuseaction=ft&amp;ftp=alam&amp;id=1000191&amp;spid=929"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الرازي</w:t>
      </w:r>
      <w:r w:rsidRPr="00E70459">
        <w:rPr>
          <w:rFonts w:ascii="inherit" w:eastAsia="Times New Roman" w:hAnsi="inherit" w:cs="Times New Roman"/>
          <w:color w:val="424142"/>
          <w:sz w:val="40"/>
          <w:szCs w:val="40"/>
        </w:rPr>
        <w:fldChar w:fldCharType="end"/>
      </w:r>
      <w:bookmarkEnd w:id="9"/>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وكذلك </w:t>
      </w:r>
      <w:bookmarkStart w:id="10" w:name="alam1000046"/>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"https://audio.islamweb.net/audio/index.php?fuseaction=ft&amp;ftp=alam&amp;id=1000046&amp;spid=929"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ابن القيم</w:t>
      </w:r>
      <w:r w:rsidRPr="00E70459">
        <w:rPr>
          <w:rFonts w:ascii="inherit" w:eastAsia="Times New Roman" w:hAnsi="inherit" w:cs="Times New Roman"/>
          <w:color w:val="424142"/>
          <w:sz w:val="40"/>
          <w:szCs w:val="40"/>
        </w:rPr>
        <w:fldChar w:fldCharType="end"/>
      </w:r>
      <w:bookmarkEnd w:id="10"/>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و </w:t>
      </w:r>
      <w:bookmarkStart w:id="11" w:name="alam1001016"/>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"https://audio.islamweb.net/audio/index.php?fuseaction=ft&amp;ftp=alam&amp;id=1001016&amp;spid=929"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الطحاوي أبو جعفر</w:t>
      </w:r>
      <w:r w:rsidRPr="00E70459">
        <w:rPr>
          <w:rFonts w:ascii="inherit" w:eastAsia="Times New Roman" w:hAnsi="inherit" w:cs="Times New Roman"/>
          <w:color w:val="424142"/>
          <w:sz w:val="40"/>
          <w:szCs w:val="40"/>
        </w:rPr>
        <w:fldChar w:fldCharType="end"/>
      </w:r>
      <w:bookmarkEnd w:id="11"/>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رحمهم الله قالوا بأن الاسم الأعظم هو الله؛ لأنه لا يثنى ولا يجمع؛ ولأن المشركين كانوا مقرين به؛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78" name="Picture 7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2" w:name="ayat6003493"/>
      <w:r w:rsidRPr="00E70459">
        <w:rPr>
          <w:rFonts w:ascii="inherit" w:eastAsia="Times New Roman" w:hAnsi="inherit" w:cs="Times New Roman"/>
          <w:color w:val="002D6A"/>
          <w:sz w:val="40"/>
          <w:szCs w:val="40"/>
          <w:rtl/>
        </w:rPr>
        <w:t>وَلَئِنْ سَأَلْتَهُمْ مَنْ خَلَقَ السَّمَوَاتِ وَالأَرْضَ لَيَقُولُنَّ اللهُ</w:t>
      </w:r>
      <w:bookmarkEnd w:id="12"/>
      <w:r w:rsidRPr="00E70459">
        <w:rPr>
          <w:rFonts w:ascii="inherit" w:eastAsia="Times New Roman" w:hAnsi="inherit" w:cs="Times New Roman"/>
          <w:noProof/>
          <w:color w:val="424142"/>
          <w:sz w:val="40"/>
          <w:szCs w:val="40"/>
        </w:rPr>
        <w:drawing>
          <wp:inline distT="0" distB="0" distL="0" distR="0">
            <wp:extent cx="137160" cy="137160"/>
            <wp:effectExtent l="0" t="0" r="0" b="0"/>
            <wp:docPr id="77" name="Picture 7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[لقمان:25]؛ وقال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76" name="Picture 7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3" w:name="ayat6004411"/>
      <w:r w:rsidRPr="00E70459">
        <w:rPr>
          <w:rFonts w:ascii="inherit" w:eastAsia="Times New Roman" w:hAnsi="inherit" w:cs="Times New Roman"/>
          <w:color w:val="002D6A"/>
          <w:sz w:val="40"/>
          <w:szCs w:val="40"/>
          <w:rtl/>
        </w:rPr>
        <w:t>وَلَئِنْ سَأَلْتَهُمْ مَنْ خَلَقَهُمْ لَيَقُولُنَّ اللهُ</w:t>
      </w:r>
      <w:bookmarkEnd w:id="13"/>
      <w:r w:rsidRPr="00E70459">
        <w:rPr>
          <w:rFonts w:ascii="inherit" w:eastAsia="Times New Roman" w:hAnsi="inherit" w:cs="Times New Roman"/>
          <w:noProof/>
          <w:color w:val="424142"/>
          <w:sz w:val="40"/>
          <w:szCs w:val="40"/>
        </w:rPr>
        <w:drawing>
          <wp:inline distT="0" distB="0" distL="0" distR="0">
            <wp:extent cx="137160" cy="137160"/>
            <wp:effectExtent l="0" t="0" r="0" b="0"/>
            <wp:docPr id="75" name="Picture 7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[الزخرف:87] وقال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74" name="Picture 7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4" w:name="ayat6002756"/>
      <w:r w:rsidRPr="00E70459">
        <w:rPr>
          <w:rFonts w:ascii="inherit" w:eastAsia="Times New Roman" w:hAnsi="inherit" w:cs="Times New Roman"/>
          <w:color w:val="002D6A"/>
          <w:sz w:val="40"/>
          <w:szCs w:val="40"/>
          <w:rtl/>
        </w:rPr>
        <w:t>قُلْ لِمَنِ الأَرْضُ وَمَنْ فِيهَا إِنْ كُنتُمْ تَعْلَمُونَ</w:t>
      </w:r>
      <w:bookmarkEnd w:id="14"/>
      <w:r w:rsidRPr="00E70459">
        <w:rPr>
          <w:rFonts w:ascii="inherit" w:eastAsia="Times New Roman" w:hAnsi="inherit" w:cs="Times New Roman"/>
          <w:color w:val="424142"/>
          <w:sz w:val="40"/>
          <w:szCs w:val="40"/>
          <w:rtl/>
        </w:rPr>
        <w:t> </w:t>
      </w:r>
      <w:r w:rsidRPr="00E70459">
        <w:rPr>
          <w:rFonts w:ascii="inherit" w:eastAsia="Times New Roman" w:hAnsi="inherit" w:cs="Times New Roman"/>
          <w:color w:val="424142"/>
          <w:sz w:val="40"/>
          <w:szCs w:val="40"/>
        </w:rPr>
        <w:t>* </w:t>
      </w:r>
      <w:bookmarkStart w:id="15" w:name="ayat6002757"/>
      <w:r w:rsidRPr="00E70459">
        <w:rPr>
          <w:rFonts w:ascii="inherit" w:eastAsia="Times New Roman" w:hAnsi="inherit" w:cs="Times New Roman"/>
          <w:color w:val="002D6A"/>
          <w:sz w:val="40"/>
          <w:szCs w:val="40"/>
          <w:rtl/>
        </w:rPr>
        <w:t>سَيَقُولُونَ للهِ</w:t>
      </w:r>
      <w:bookmarkEnd w:id="15"/>
      <w:r w:rsidRPr="00E70459">
        <w:rPr>
          <w:rFonts w:ascii="inherit" w:eastAsia="Times New Roman" w:hAnsi="inherit" w:cs="Times New Roman"/>
          <w:noProof/>
          <w:color w:val="424142"/>
          <w:sz w:val="40"/>
          <w:szCs w:val="40"/>
        </w:rPr>
        <w:drawing>
          <wp:inline distT="0" distB="0" distL="0" distR="0">
            <wp:extent cx="137160" cy="137160"/>
            <wp:effectExtent l="0" t="0" r="0" b="0"/>
            <wp:docPr id="73" name="Picture 7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المؤمنون:84-85</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ولأن الأسماء كلها تضاف إلى هذا الاسم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72" name="Picture 7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6" w:name="ayat6001133"/>
      <w:r w:rsidRPr="00E70459">
        <w:rPr>
          <w:rFonts w:ascii="inherit" w:eastAsia="Times New Roman" w:hAnsi="inherit" w:cs="Times New Roman"/>
          <w:color w:val="002D6A"/>
          <w:sz w:val="40"/>
          <w:szCs w:val="40"/>
          <w:rtl/>
        </w:rPr>
        <w:t>وَللهِ الأَسْمَاءُ الْحُسْنَى</w:t>
      </w:r>
      <w:bookmarkEnd w:id="16"/>
      <w:r w:rsidRPr="00E70459">
        <w:rPr>
          <w:rFonts w:ascii="inherit" w:eastAsia="Times New Roman" w:hAnsi="inherit" w:cs="Times New Roman"/>
          <w:noProof/>
          <w:color w:val="424142"/>
          <w:sz w:val="40"/>
          <w:szCs w:val="40"/>
        </w:rPr>
        <w:drawing>
          <wp:inline distT="0" distB="0" distL="0" distR="0">
            <wp:extent cx="137160" cy="137160"/>
            <wp:effectExtent l="0" t="0" r="0" b="0"/>
            <wp:docPr id="71" name="Picture 7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[الأعراف:180]؛ وقال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70" name="Picture 7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7" w:name="ayat6000241"/>
      <w:r w:rsidRPr="00E70459">
        <w:rPr>
          <w:rFonts w:ascii="inherit" w:eastAsia="Times New Roman" w:hAnsi="inherit" w:cs="Times New Roman"/>
          <w:color w:val="002D6A"/>
          <w:sz w:val="40"/>
          <w:szCs w:val="40"/>
          <w:rtl/>
        </w:rPr>
        <w:t>وَاعْلَمُوا أَنَّ اللهَ غَفُورٌ حَلِيمٌ</w:t>
      </w:r>
      <w:bookmarkEnd w:id="17"/>
      <w:r w:rsidRPr="00E70459">
        <w:rPr>
          <w:rFonts w:ascii="inherit" w:eastAsia="Times New Roman" w:hAnsi="inherit" w:cs="Times New Roman"/>
          <w:noProof/>
          <w:color w:val="424142"/>
          <w:sz w:val="40"/>
          <w:szCs w:val="40"/>
        </w:rPr>
        <w:drawing>
          <wp:inline distT="0" distB="0" distL="0" distR="0">
            <wp:extent cx="137160" cy="137160"/>
            <wp:effectExtent l="0" t="0" r="0" b="0"/>
            <wp:docPr id="69" name="Picture 6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[البقرة:235]؛ وقال عز وجل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68" name="Picture 6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8" w:name="ayat6000202"/>
      <w:r w:rsidRPr="00E70459">
        <w:rPr>
          <w:rFonts w:ascii="inherit" w:eastAsia="Times New Roman" w:hAnsi="inherit" w:cs="Times New Roman"/>
          <w:color w:val="002D6A"/>
          <w:sz w:val="40"/>
          <w:szCs w:val="40"/>
          <w:rtl/>
        </w:rPr>
        <w:t>وَاعْلَمُوا أَنَّ اللهَ شَدِيدُ الْعِقَابِ</w:t>
      </w:r>
      <w:bookmarkEnd w:id="18"/>
      <w:r w:rsidRPr="00E70459">
        <w:rPr>
          <w:rFonts w:ascii="inherit" w:eastAsia="Times New Roman" w:hAnsi="inherit" w:cs="Times New Roman"/>
          <w:noProof/>
          <w:color w:val="424142"/>
          <w:sz w:val="40"/>
          <w:szCs w:val="40"/>
        </w:rPr>
        <w:drawing>
          <wp:inline distT="0" distB="0" distL="0" distR="0">
            <wp:extent cx="137160" cy="137160"/>
            <wp:effectExtent l="0" t="0" r="0" b="0"/>
            <wp:docPr id="67" name="Picture 6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البقرة:196</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ولأن هذا الاسم يمكن أن تدخل عليه الألف واللام مع حرف النداء (يا), فلا يقال: يا الرحمن! ولا يقال: يا الرحيم! ولا يقال: يا التواب! لكن يقال: يا ألله! فالألف واللام ثابتة, ومع ذلك يدخل عليها حرف النداء (يا)</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اسما الله: (الآخر والأحد)</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ثم تكلمنا عن اسم الله (الآخر), وأنه جل جلاله باق بلا انتهاء, ليس بعده شيء, وعن اسمه (الأحد) وأنه أبلغ من الواحد, فهو أحد في ذاته, أحد في أسمائه, أحد في صفاته, وأن اشتراك المخلوقات مع الله عز وجل في بعض الأسماء لا ينافي هذه الأحدية</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أسماء يشترك فيها الخالق والمخلوق</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lastRenderedPageBreak/>
        <w:t>وهناك مثال لأسماء يشترك فيها الخالق مع المخلوق مثل اسم: السميع والبصير, وكما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66" name="Picture 6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9" w:name="ayat6005592"/>
      <w:r w:rsidRPr="00E70459">
        <w:rPr>
          <w:rFonts w:ascii="inherit" w:eastAsia="Times New Roman" w:hAnsi="inherit" w:cs="Times New Roman"/>
          <w:color w:val="002D6A"/>
          <w:sz w:val="40"/>
          <w:szCs w:val="40"/>
          <w:rtl/>
        </w:rPr>
        <w:t>إِنَّا خَلَقْنَا الإِنسَانَ مِنْ نُطْفَةٍ أَمْشَاجٍ نَبْتَلِيهِ فَجَعَلْنَاهُ سَمِيعًا بَصِيرًا</w:t>
      </w:r>
      <w:bookmarkEnd w:id="19"/>
      <w:r w:rsidRPr="00E70459">
        <w:rPr>
          <w:rFonts w:ascii="inherit" w:eastAsia="Times New Roman" w:hAnsi="inherit" w:cs="Times New Roman"/>
          <w:noProof/>
          <w:color w:val="424142"/>
          <w:sz w:val="40"/>
          <w:szCs w:val="40"/>
        </w:rPr>
        <w:drawing>
          <wp:inline distT="0" distB="0" distL="0" distR="0">
            <wp:extent cx="137160" cy="137160"/>
            <wp:effectExtent l="0" t="0" r="0" b="0"/>
            <wp:docPr id="65" name="Picture 6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[الإنسان:2], والله عز وجل قال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64" name="Picture 6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0" w:name="ayat6000550"/>
      <w:r w:rsidRPr="00E70459">
        <w:rPr>
          <w:rFonts w:ascii="inherit" w:eastAsia="Times New Roman" w:hAnsi="inherit" w:cs="Times New Roman"/>
          <w:color w:val="002D6A"/>
          <w:sz w:val="40"/>
          <w:szCs w:val="40"/>
          <w:rtl/>
        </w:rPr>
        <w:t>إِنَّ اللهَ نِعِمَّا يَعِظُكُمْ بِهِ إِنَّ اللهَ كَانَ سَمِيعًا بَصِيرًا</w:t>
      </w:r>
      <w:bookmarkEnd w:id="20"/>
      <w:r w:rsidRPr="00E70459">
        <w:rPr>
          <w:rFonts w:ascii="inherit" w:eastAsia="Times New Roman" w:hAnsi="inherit" w:cs="Times New Roman"/>
          <w:noProof/>
          <w:color w:val="424142"/>
          <w:sz w:val="40"/>
          <w:szCs w:val="40"/>
        </w:rPr>
        <w:drawing>
          <wp:inline distT="0" distB="0" distL="0" distR="0">
            <wp:extent cx="137160" cy="137160"/>
            <wp:effectExtent l="0" t="0" r="0" b="0"/>
            <wp:docPr id="63" name="Picture 6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[النساء:58], وكذلك الرءوف والرحيم, فالله عز وجل قال عن نبيه عليه الصلاة والسلام</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62" name="Picture 6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1" w:name="ayat6001362"/>
      <w:r w:rsidRPr="00E70459">
        <w:rPr>
          <w:rFonts w:ascii="inherit" w:eastAsia="Times New Roman" w:hAnsi="inherit" w:cs="Times New Roman"/>
          <w:color w:val="002D6A"/>
          <w:sz w:val="40"/>
          <w:szCs w:val="40"/>
          <w:rtl/>
        </w:rPr>
        <w:t>بِالمُؤْمِنِينَ رَءُوفٌ رَحِيمٌ</w:t>
      </w:r>
      <w:bookmarkEnd w:id="21"/>
      <w:r w:rsidRPr="00E70459">
        <w:rPr>
          <w:rFonts w:ascii="inherit" w:eastAsia="Times New Roman" w:hAnsi="inherit" w:cs="Times New Roman"/>
          <w:noProof/>
          <w:color w:val="424142"/>
          <w:sz w:val="40"/>
          <w:szCs w:val="40"/>
        </w:rPr>
        <w:drawing>
          <wp:inline distT="0" distB="0" distL="0" distR="0">
            <wp:extent cx="137160" cy="137160"/>
            <wp:effectExtent l="0" t="0" r="0" b="0"/>
            <wp:docPr id="61" name="Picture 6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[التوبة:128], وقال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60" name="Picture 6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2" w:name="ayat6004167"/>
      <w:r w:rsidRPr="00E70459">
        <w:rPr>
          <w:rFonts w:ascii="inherit" w:eastAsia="Times New Roman" w:hAnsi="inherit" w:cs="Times New Roman"/>
          <w:color w:val="002D6A"/>
          <w:sz w:val="40"/>
          <w:szCs w:val="40"/>
          <w:rtl/>
        </w:rPr>
        <w:t>كَذَلِكَ يَطْبَعُ اللهُ عَلَى كُلِّ قَلْبِ مُتَكَبِّرٍ جَبَّارٍ</w:t>
      </w:r>
      <w:bookmarkEnd w:id="22"/>
      <w:r w:rsidRPr="00E70459">
        <w:rPr>
          <w:rFonts w:ascii="inherit" w:eastAsia="Times New Roman" w:hAnsi="inherit" w:cs="Times New Roman"/>
          <w:noProof/>
          <w:color w:val="424142"/>
          <w:sz w:val="40"/>
          <w:szCs w:val="40"/>
        </w:rPr>
        <w:drawing>
          <wp:inline distT="0" distB="0" distL="0" distR="0">
            <wp:extent cx="137160" cy="137160"/>
            <wp:effectExtent l="0" t="0" r="0" b="0"/>
            <wp:docPr id="59" name="Picture 5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[غافر:35], وسمى نفسه المتكبر الجبار جل جلاله, ولكن شتان بين مسمى ومسمى, وشتان بين اسم واسم</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فالله حي وأنت حي, لكن حياتك ناقصة, ويعتريها النوم والمرض والموت, أما الله جل جلاله فحياته أبدية سرمدية</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اسما الله: (الأعلى والأكرم)</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الأعلى؛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58" name="Picture 5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3" w:name="ayat6005948"/>
      <w:r w:rsidRPr="00E70459">
        <w:rPr>
          <w:rFonts w:ascii="inherit" w:eastAsia="Times New Roman" w:hAnsi="inherit" w:cs="Times New Roman"/>
          <w:color w:val="002D6A"/>
          <w:sz w:val="40"/>
          <w:szCs w:val="40"/>
          <w:rtl/>
        </w:rPr>
        <w:t>سَبِّحِ اسْمَ رَبِّكَ الأَعْلَى</w:t>
      </w:r>
      <w:bookmarkEnd w:id="23"/>
      <w:r w:rsidRPr="00E70459">
        <w:rPr>
          <w:rFonts w:ascii="inherit" w:eastAsia="Times New Roman" w:hAnsi="inherit" w:cs="Times New Roman"/>
          <w:noProof/>
          <w:color w:val="424142"/>
          <w:sz w:val="40"/>
          <w:szCs w:val="40"/>
        </w:rPr>
        <w:drawing>
          <wp:inline distT="0" distB="0" distL="0" distR="0">
            <wp:extent cx="137160" cy="137160"/>
            <wp:effectExtent l="0" t="0" r="0" b="0"/>
            <wp:docPr id="57" name="Picture 5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[الأعلى:1], وأنه جل جلاله له العلو المطلق, فسمى نفسه العلي, وسمى نفسه الأعلى, وتقدم معنا بأن العلو على ثلاثة أنواع: علو الذات وعلو القدر وعلو القهر</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(الأكرم)؛ فلا أكرم من الله عز وجل, فسمى الله نفسه الكريم وسمى نفسه الأكرم؛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56" name="Picture 5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4" w:name="ayat6005834"/>
      <w:r w:rsidRPr="00E70459">
        <w:rPr>
          <w:rFonts w:ascii="inherit" w:eastAsia="Times New Roman" w:hAnsi="inherit" w:cs="Times New Roman"/>
          <w:color w:val="002D6A"/>
          <w:sz w:val="40"/>
          <w:szCs w:val="40"/>
          <w:rtl/>
        </w:rPr>
        <w:t>مَا غَرَّكَ بِرَبِّكَ الْكَرِيمِ</w:t>
      </w:r>
      <w:bookmarkEnd w:id="24"/>
      <w:r w:rsidRPr="00E70459">
        <w:rPr>
          <w:rFonts w:ascii="inherit" w:eastAsia="Times New Roman" w:hAnsi="inherit" w:cs="Times New Roman"/>
          <w:noProof/>
          <w:color w:val="424142"/>
          <w:sz w:val="40"/>
          <w:szCs w:val="40"/>
        </w:rPr>
        <w:drawing>
          <wp:inline distT="0" distB="0" distL="0" distR="0">
            <wp:extent cx="137160" cy="137160"/>
            <wp:effectExtent l="0" t="0" r="0" b="0"/>
            <wp:docPr id="55" name="Picture 5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[الانفطار:6]؛ وقال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54" name="Picture 5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5" w:name="ayat6006108"/>
      <w:r w:rsidRPr="00E70459">
        <w:rPr>
          <w:rFonts w:ascii="inherit" w:eastAsia="Times New Roman" w:hAnsi="inherit" w:cs="Times New Roman"/>
          <w:color w:val="002D6A"/>
          <w:sz w:val="40"/>
          <w:szCs w:val="40"/>
          <w:rtl/>
        </w:rPr>
        <w:t>اقْرَأْ وَرَبُّكَ الأَكْرَمُ</w:t>
      </w:r>
      <w:bookmarkEnd w:id="25"/>
      <w:r w:rsidRPr="00E70459">
        <w:rPr>
          <w:rFonts w:ascii="inherit" w:eastAsia="Times New Roman" w:hAnsi="inherit" w:cs="Times New Roman"/>
          <w:noProof/>
          <w:color w:val="424142"/>
          <w:sz w:val="40"/>
          <w:szCs w:val="40"/>
        </w:rPr>
        <w:drawing>
          <wp:inline distT="0" distB="0" distL="0" distR="0">
            <wp:extent cx="137160" cy="137160"/>
            <wp:effectExtent l="0" t="0" r="0" b="0"/>
            <wp:docPr id="53" name="Picture 5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[العلق:3]؛ فكرمه جل جلاله ظاهر في كونه</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أسماء الله: (الإله والأول والبارئ والباطن)</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(الإله), وهو بمعنى: المألوه، أي: المعبود جل جلاله</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(الأول) أي: ليس قبله شيء, وليس لأوليته ابتداء جل جلاله, ولم يسبقه عدم</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(البارئ) كما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52" name="Picture 5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6" w:name="ayat6005149"/>
      <w:r w:rsidRPr="00E70459">
        <w:rPr>
          <w:rFonts w:ascii="inherit" w:eastAsia="Times New Roman" w:hAnsi="inherit" w:cs="Times New Roman"/>
          <w:color w:val="002D6A"/>
          <w:sz w:val="40"/>
          <w:szCs w:val="40"/>
          <w:rtl/>
        </w:rPr>
        <w:t>هُوَ اللهُ الْخَالِقُ الْبَارِئُ المُصَوِّرُ</w:t>
      </w:r>
      <w:bookmarkEnd w:id="26"/>
      <w:r w:rsidRPr="00E70459">
        <w:rPr>
          <w:rFonts w:ascii="inherit" w:eastAsia="Times New Roman" w:hAnsi="inherit" w:cs="Times New Roman"/>
          <w:noProof/>
          <w:color w:val="424142"/>
          <w:sz w:val="40"/>
          <w:szCs w:val="40"/>
        </w:rPr>
        <w:drawing>
          <wp:inline distT="0" distB="0" distL="0" distR="0">
            <wp:extent cx="137160" cy="137160"/>
            <wp:effectExtent l="0" t="0" r="0" b="0"/>
            <wp:docPr id="51" name="Picture 5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[الحشر:24]؛ وقال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50" name="Picture 5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7" w:name="ayat6000060"/>
      <w:r w:rsidRPr="00E70459">
        <w:rPr>
          <w:rFonts w:ascii="inherit" w:eastAsia="Times New Roman" w:hAnsi="inherit" w:cs="Times New Roman"/>
          <w:color w:val="002D6A"/>
          <w:sz w:val="40"/>
          <w:szCs w:val="40"/>
          <w:rtl/>
        </w:rPr>
        <w:t>فَتُوبُوا إِلَى بَارِئِكُمْ</w:t>
      </w:r>
      <w:bookmarkEnd w:id="27"/>
      <w:r w:rsidRPr="00E70459">
        <w:rPr>
          <w:rFonts w:ascii="inherit" w:eastAsia="Times New Roman" w:hAnsi="inherit" w:cs="Times New Roman"/>
          <w:noProof/>
          <w:color w:val="424142"/>
          <w:sz w:val="40"/>
          <w:szCs w:val="40"/>
        </w:rPr>
        <w:drawing>
          <wp:inline distT="0" distB="0" distL="0" distR="0">
            <wp:extent cx="137160" cy="137160"/>
            <wp:effectExtent l="0" t="0" r="0" b="0"/>
            <wp:docPr id="49" name="Picture 4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[البقرة:54], من البرء وهو الخلق, فالله عز وجل هو البارئ بمعنى: الخالق</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(الباطن) بالنون ودليله قول الله عز وجل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48" name="Picture 4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8" w:name="ayat6005077"/>
      <w:r w:rsidRPr="00E70459">
        <w:rPr>
          <w:rFonts w:ascii="inherit" w:eastAsia="Times New Roman" w:hAnsi="inherit" w:cs="Times New Roman"/>
          <w:color w:val="002D6A"/>
          <w:sz w:val="40"/>
          <w:szCs w:val="40"/>
          <w:rtl/>
        </w:rPr>
        <w:t>هُوَ الأَوَّلُ وَالآخِرُ وَالظَّاهِرُ وَالْبَاطِنُ</w:t>
      </w:r>
      <w:bookmarkEnd w:id="28"/>
      <w:r w:rsidRPr="00E70459">
        <w:rPr>
          <w:rFonts w:ascii="inherit" w:eastAsia="Times New Roman" w:hAnsi="inherit" w:cs="Times New Roman"/>
          <w:noProof/>
          <w:color w:val="424142"/>
          <w:sz w:val="40"/>
          <w:szCs w:val="40"/>
        </w:rPr>
        <w:drawing>
          <wp:inline distT="0" distB="0" distL="0" distR="0">
            <wp:extent cx="137160" cy="137160"/>
            <wp:effectExtent l="0" t="0" r="0" b="0"/>
            <wp:docPr id="47" name="Picture 4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[الحديد:3], وقول النبي صلى الله عليه وسلم</w:t>
      </w:r>
      <w:r w:rsidRPr="00E70459">
        <w:rPr>
          <w:rFonts w:ascii="inherit" w:eastAsia="Times New Roman" w:hAnsi="inherit" w:cs="Times New Roman"/>
          <w:color w:val="424142"/>
          <w:sz w:val="40"/>
          <w:szCs w:val="40"/>
        </w:rPr>
        <w:t>: (</w:t>
      </w:r>
      <w:bookmarkStart w:id="29" w:name="hadeeth7002664"/>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"https://audio.islamweb.net/audio/index.php?fuseaction=ft&amp;ftp=hadeeth&amp;id=7002664&amp;spid=929"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وأنت الباطن فليس دونك شيء </w:t>
      </w:r>
      <w:r w:rsidRPr="00E70459">
        <w:rPr>
          <w:rFonts w:ascii="inherit" w:eastAsia="Times New Roman" w:hAnsi="inherit" w:cs="Times New Roman"/>
          <w:color w:val="424142"/>
          <w:sz w:val="40"/>
          <w:szCs w:val="40"/>
        </w:rPr>
        <w:fldChar w:fldCharType="end"/>
      </w:r>
      <w:bookmarkEnd w:id="29"/>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lastRenderedPageBreak/>
        <w:t>والله جل جلاله باطن بمعنى أنه خفي لا تدركه الأبصار وهو يدرك الأبصار, وهو باطن بمعنى: أنه مطلع على بواطن الأمور, يعلم السر وأخفى</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أسماء الله: (البر والبصير والتواب)</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(البر)،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46" name="Picture 4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0" w:name="ayat6004762"/>
      <w:r w:rsidRPr="00E70459">
        <w:rPr>
          <w:rFonts w:ascii="inherit" w:eastAsia="Times New Roman" w:hAnsi="inherit" w:cs="Times New Roman"/>
          <w:color w:val="002D6A"/>
          <w:sz w:val="40"/>
          <w:szCs w:val="40"/>
          <w:rtl/>
        </w:rPr>
        <w:t>إِنَّا كُنَّا مِنْ قَبْلُ نَدْعُوهُ إِنَّهُ هُوَ الْبَرُّ الرَّحِيمُ</w:t>
      </w:r>
      <w:bookmarkEnd w:id="30"/>
      <w:r w:rsidRPr="00E70459">
        <w:rPr>
          <w:rFonts w:ascii="inherit" w:eastAsia="Times New Roman" w:hAnsi="inherit" w:cs="Times New Roman"/>
          <w:noProof/>
          <w:color w:val="424142"/>
          <w:sz w:val="40"/>
          <w:szCs w:val="40"/>
        </w:rPr>
        <w:drawing>
          <wp:inline distT="0" distB="0" distL="0" distR="0">
            <wp:extent cx="137160" cy="137160"/>
            <wp:effectExtent l="0" t="0" r="0" b="0"/>
            <wp:docPr id="45" name="Picture 4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[الطور:28], وكل أنواع البر ثابتة له سبحانه وتعالى, ومن بره بعباده أنه ينعم عليهم, فيطعمهم ويسقيهم ويعافيهم ويهديهم, ثم إذا عصوه وتمردوا عليه فإنه لا يعاجلهم بالعقوبة؛ بل يمهلهم سبحانه وتعالى</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البصير, فهو بصير بكل المبصرات؛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44" name="Picture 4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1" w:name="ayat6002353"/>
      <w:r w:rsidRPr="00E70459">
        <w:rPr>
          <w:rFonts w:ascii="inherit" w:eastAsia="Times New Roman" w:hAnsi="inherit" w:cs="Times New Roman"/>
          <w:color w:val="002D6A"/>
          <w:sz w:val="40"/>
          <w:szCs w:val="40"/>
          <w:rtl/>
        </w:rPr>
        <w:t>لَهُ مَا فِي السَّمَوَاتِ وَمَا فِي الأَرْضِ وَمَا بَيْنَهُمَا وَمَا تَحْتَ الثَّرَى</w:t>
      </w:r>
      <w:bookmarkEnd w:id="31"/>
      <w:r w:rsidRPr="00E70459">
        <w:rPr>
          <w:rFonts w:ascii="inherit" w:eastAsia="Times New Roman" w:hAnsi="inherit" w:cs="Times New Roman"/>
          <w:noProof/>
          <w:color w:val="424142"/>
          <w:sz w:val="40"/>
          <w:szCs w:val="40"/>
        </w:rPr>
        <w:drawing>
          <wp:inline distT="0" distB="0" distL="0" distR="0">
            <wp:extent cx="137160" cy="137160"/>
            <wp:effectExtent l="0" t="0" r="0" b="0"/>
            <wp:docPr id="43" name="Picture 4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[طه:6], لا تخفى عليه خافية في الأرض ولا في السماء</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التواب؛ فهو تواب على عباده من وجهين: يوفقهم للتوبة أولاً, ثم يقبل منهم التوبة إذا حصلت،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42" name="Picture 4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2" w:name="ayat6001352"/>
      <w:r w:rsidRPr="00E70459">
        <w:rPr>
          <w:rFonts w:ascii="inherit" w:eastAsia="Times New Roman" w:hAnsi="inherit" w:cs="Times New Roman"/>
          <w:color w:val="002D6A"/>
          <w:sz w:val="40"/>
          <w:szCs w:val="40"/>
          <w:rtl/>
        </w:rPr>
        <w:t>ثُمَّ تَابَ عَلَيْهِمْ لِيَتُوبُوا</w:t>
      </w:r>
      <w:bookmarkEnd w:id="32"/>
      <w:r w:rsidRPr="00E70459">
        <w:rPr>
          <w:rFonts w:ascii="inherit" w:eastAsia="Times New Roman" w:hAnsi="inherit" w:cs="Times New Roman"/>
          <w:noProof/>
          <w:color w:val="424142"/>
          <w:sz w:val="40"/>
          <w:szCs w:val="40"/>
        </w:rPr>
        <w:drawing>
          <wp:inline distT="0" distB="0" distL="0" distR="0">
            <wp:extent cx="137160" cy="137160"/>
            <wp:effectExtent l="0" t="0" r="0" b="0"/>
            <wp:docPr id="41" name="Picture 4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[التوبة:118]؛ فمعنى قوله: (تاب عليهم) أي: وفقهم للتوبة, ومعنى قوله: (ليتوبوا) أي: من أجل أن تحصل منهم التوبة</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اسما الله: (الجبار والجميل)</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(الجبار), فهو جبار من الجبر؛ لأنه يجبر الكسر, حسياً كان أو معنوياً؛ ولذلك كان بعض الصالحين يناجي ربه في سجوده يقول</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يا من ألوذ به في ما أؤمله ومن أعوذ به فيما أحاذره</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لا يجبر الناس عظماً أنت كاسره ولا يهيضون عظماً أنت جابره</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فالله عز وجل يجبر الكسر, ثم إنه جبار بمعنى أنه يجبر الخلق على ما يريد؛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40" name="Picture 4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3" w:name="ayat6005620"/>
      <w:r w:rsidRPr="00E70459">
        <w:rPr>
          <w:rFonts w:ascii="inherit" w:eastAsia="Times New Roman" w:hAnsi="inherit" w:cs="Times New Roman"/>
          <w:color w:val="002D6A"/>
          <w:sz w:val="40"/>
          <w:szCs w:val="40"/>
          <w:rtl/>
        </w:rPr>
        <w:t>وَمَا تَشَاءُونَ إِلَّا أَنْ يَشَاءَ اللهُ</w:t>
      </w:r>
      <w:bookmarkEnd w:id="33"/>
      <w:r w:rsidRPr="00E70459">
        <w:rPr>
          <w:rFonts w:ascii="inherit" w:eastAsia="Times New Roman" w:hAnsi="inherit" w:cs="Times New Roman"/>
          <w:noProof/>
          <w:color w:val="424142"/>
          <w:sz w:val="40"/>
          <w:szCs w:val="40"/>
        </w:rPr>
        <w:drawing>
          <wp:inline distT="0" distB="0" distL="0" distR="0">
            <wp:extent cx="137160" cy="137160"/>
            <wp:effectExtent l="0" t="0" r="0" b="0"/>
            <wp:docPr id="39" name="Picture 3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[الإنسان:30]؛ وقال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38" name="Picture 3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4" w:name="ayat6001940"/>
      <w:r w:rsidRPr="00E70459">
        <w:rPr>
          <w:rFonts w:ascii="inherit" w:eastAsia="Times New Roman" w:hAnsi="inherit" w:cs="Times New Roman"/>
          <w:color w:val="002D6A"/>
          <w:sz w:val="40"/>
          <w:szCs w:val="40"/>
          <w:rtl/>
        </w:rPr>
        <w:t>إِنَّمَا قَوْلُنَا لِشَيْءٍ إِذَا أَرَدْنَاهُ أَنْ نَقُولَ لَهُ كُنْ فَيَكُونُ</w:t>
      </w:r>
      <w:bookmarkEnd w:id="34"/>
      <w:r w:rsidRPr="00E70459">
        <w:rPr>
          <w:rFonts w:ascii="inherit" w:eastAsia="Times New Roman" w:hAnsi="inherit" w:cs="Times New Roman"/>
          <w:noProof/>
          <w:color w:val="424142"/>
          <w:sz w:val="40"/>
          <w:szCs w:val="40"/>
        </w:rPr>
        <w:drawing>
          <wp:inline distT="0" distB="0" distL="0" distR="0">
            <wp:extent cx="137160" cy="137160"/>
            <wp:effectExtent l="0" t="0" r="0" b="0"/>
            <wp:docPr id="37" name="Picture 3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[النحل:40]؛ فهو سبحانه وتعالى جبار</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الجميل؛ وهذا الاسم ثابت بالسنة؛ قال تعالى</w:t>
      </w:r>
      <w:r w:rsidRPr="00E70459">
        <w:rPr>
          <w:rFonts w:ascii="inherit" w:eastAsia="Times New Roman" w:hAnsi="inherit" w:cs="Times New Roman"/>
          <w:color w:val="424142"/>
          <w:sz w:val="40"/>
          <w:szCs w:val="40"/>
        </w:rPr>
        <w:t>: (</w:t>
      </w:r>
      <w:bookmarkStart w:id="35" w:name="hadeeth7002722"/>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"https://audio.islamweb.net/audio/index.php?fuseaction=ft&amp;ftp=hadeeth&amp;id=7002722&amp;spid=929"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إن الله جميل يحب الجمال </w:t>
      </w:r>
      <w:r w:rsidRPr="00E70459">
        <w:rPr>
          <w:rFonts w:ascii="inherit" w:eastAsia="Times New Roman" w:hAnsi="inherit" w:cs="Times New Roman"/>
          <w:color w:val="424142"/>
          <w:sz w:val="40"/>
          <w:szCs w:val="40"/>
        </w:rPr>
        <w:fldChar w:fldCharType="end"/>
      </w:r>
      <w:bookmarkEnd w:id="35"/>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 فهو جميل في ذاته وأسمائه وصفاته, ويحب من خلقه أن يكونوا على هذه الصفة؛ فيكون الواحد منهم جميلاً في خلقته, وفي نظافة ثوبه, وفي طيب ريحه, وفي ترجيله لشعره, وفي قصه أظافره ونحو ذلك</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lastRenderedPageBreak/>
        <w:t>ثم يكون الواحد جميلاً في أخلاقه وصفاته, وكان من دعاء رسول الله صلى الله عليه وسلم</w:t>
      </w:r>
      <w:r w:rsidRPr="00E70459">
        <w:rPr>
          <w:rFonts w:ascii="inherit" w:eastAsia="Times New Roman" w:hAnsi="inherit" w:cs="Times New Roman"/>
          <w:color w:val="424142"/>
          <w:sz w:val="40"/>
          <w:szCs w:val="40"/>
        </w:rPr>
        <w:t>: (</w:t>
      </w:r>
      <w:bookmarkStart w:id="36" w:name="hadeeth7000750"/>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"https://audio.islamweb.net/audio/index.php?fuseaction=ft&amp;ftp=hadeeth&amp;id=7000750&amp;spid=929"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اهدني لأحسن الأخلاق, لا يهدي لأحسنها إلا أنت, واصرف عني سيئها لا يصرف سيئها إلا أنت </w:t>
      </w:r>
      <w:r w:rsidRPr="00E70459">
        <w:rPr>
          <w:rFonts w:ascii="inherit" w:eastAsia="Times New Roman" w:hAnsi="inherit" w:cs="Times New Roman"/>
          <w:color w:val="424142"/>
          <w:sz w:val="40"/>
          <w:szCs w:val="40"/>
        </w:rPr>
        <w:fldChar w:fldCharType="end"/>
      </w:r>
      <w:bookmarkEnd w:id="36"/>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أسماء الله: (الحافظ والحسيب والحفيظ)</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(الحافظ)؛ قال الله عز وجل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36" name="Picture 3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7" w:name="ayat6001659"/>
      <w:r w:rsidRPr="00E70459">
        <w:rPr>
          <w:rFonts w:ascii="inherit" w:eastAsia="Times New Roman" w:hAnsi="inherit" w:cs="Times New Roman"/>
          <w:color w:val="002D6A"/>
          <w:sz w:val="40"/>
          <w:szCs w:val="40"/>
          <w:rtl/>
        </w:rPr>
        <w:t>فَاللهُ خَيْرٌ حَافِظًا وَهُوَ أَرْحَمُ الرَّاحِمِينَ</w:t>
      </w:r>
      <w:bookmarkEnd w:id="37"/>
      <w:r w:rsidRPr="00E70459">
        <w:rPr>
          <w:rFonts w:ascii="inherit" w:eastAsia="Times New Roman" w:hAnsi="inherit" w:cs="Times New Roman"/>
          <w:noProof/>
          <w:color w:val="424142"/>
          <w:sz w:val="40"/>
          <w:szCs w:val="40"/>
        </w:rPr>
        <w:drawing>
          <wp:inline distT="0" distB="0" distL="0" distR="0">
            <wp:extent cx="137160" cy="137160"/>
            <wp:effectExtent l="0" t="0" r="0" b="0"/>
            <wp:docPr id="35" name="Picture 3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[يوسف:64], ومن حفظه للعباد أنه يوكل بهم ملائكة يحفظونهم</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حفظه للعباد أنه يصرف عنهم همزات الشياطين, فإذا قرأت آية الكرسي لا يزال عليك من الله حافظاً حتى تصبح, ومن حفظه كذلك أنه يحفظ عليك أعمالك وأقوالك؛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34" name="Picture 3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8" w:name="ayat6004647"/>
      <w:r w:rsidRPr="00E70459">
        <w:rPr>
          <w:rFonts w:ascii="inherit" w:eastAsia="Times New Roman" w:hAnsi="inherit" w:cs="Times New Roman"/>
          <w:color w:val="002D6A"/>
          <w:sz w:val="40"/>
          <w:szCs w:val="40"/>
          <w:rtl/>
        </w:rPr>
        <w:t>مَا يَلْفِظُ مِنْ قَوْلٍ إِلَّا لَدَيْهِ رَقِيبٌ عَتِيدٌ</w:t>
      </w:r>
      <w:bookmarkEnd w:id="38"/>
      <w:r w:rsidRPr="00E70459">
        <w:rPr>
          <w:rFonts w:ascii="inherit" w:eastAsia="Times New Roman" w:hAnsi="inherit" w:cs="Times New Roman"/>
          <w:noProof/>
          <w:color w:val="424142"/>
          <w:sz w:val="40"/>
          <w:szCs w:val="40"/>
        </w:rPr>
        <w:drawing>
          <wp:inline distT="0" distB="0" distL="0" distR="0">
            <wp:extent cx="137160" cy="137160"/>
            <wp:effectExtent l="0" t="0" r="0" b="0"/>
            <wp:docPr id="33" name="Picture 3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ق:18</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(الحسيب الكافي) جل جلاله،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32" name="Picture 3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9" w:name="ayat6001223"/>
      <w:r w:rsidRPr="00E70459">
        <w:rPr>
          <w:rFonts w:ascii="inherit" w:eastAsia="Times New Roman" w:hAnsi="inherit" w:cs="Times New Roman"/>
          <w:color w:val="002D6A"/>
          <w:sz w:val="40"/>
          <w:szCs w:val="40"/>
          <w:rtl/>
        </w:rPr>
        <w:t>يَا أَيُّهَا النَّبِيُّ حَسْبُكَ اللهُ وَمَنِ اتَّبَعَكَ مِنَ المُؤْمِنِينَ</w:t>
      </w:r>
      <w:bookmarkEnd w:id="39"/>
      <w:r w:rsidRPr="00E70459">
        <w:rPr>
          <w:rFonts w:ascii="inherit" w:eastAsia="Times New Roman" w:hAnsi="inherit" w:cs="Times New Roman"/>
          <w:noProof/>
          <w:color w:val="424142"/>
          <w:sz w:val="40"/>
          <w:szCs w:val="40"/>
        </w:rPr>
        <w:drawing>
          <wp:inline distT="0" distB="0" distL="0" distR="0">
            <wp:extent cx="137160" cy="137160"/>
            <wp:effectExtent l="0" t="0" r="0" b="0"/>
            <wp:docPr id="31" name="Picture 3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[الأنفال:64], وقال عز وجل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30" name="Picture 3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0" w:name="ayat6000452"/>
      <w:r w:rsidRPr="00E70459">
        <w:rPr>
          <w:rFonts w:ascii="inherit" w:eastAsia="Times New Roman" w:hAnsi="inherit" w:cs="Times New Roman"/>
          <w:color w:val="002D6A"/>
          <w:sz w:val="40"/>
          <w:szCs w:val="40"/>
          <w:rtl/>
        </w:rPr>
        <w:t>إِنْ يَنْصُرْكُمُ اللهُ فَلا غَالِبَ لَكُمْ</w:t>
      </w:r>
      <w:bookmarkEnd w:id="40"/>
      <w:r w:rsidRPr="00E70459">
        <w:rPr>
          <w:rFonts w:ascii="inherit" w:eastAsia="Times New Roman" w:hAnsi="inherit" w:cs="Times New Roman"/>
          <w:noProof/>
          <w:color w:val="424142"/>
          <w:sz w:val="40"/>
          <w:szCs w:val="40"/>
        </w:rPr>
        <w:drawing>
          <wp:inline distT="0" distB="0" distL="0" distR="0">
            <wp:extent cx="137160" cy="137160"/>
            <wp:effectExtent l="0" t="0" r="0" b="0"/>
            <wp:docPr id="29" name="Picture 2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آل عمران:160</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(الحفيظ) وهو في معنى الحافظ</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أسماء الله: (الحق والحكم والحكيم)</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(الحق) فوجوده حق، وأسماؤه حق, وأحكامه حق, وقضاؤه حق, وأخباره حق, فالحق متعلق بذاته وبأسمائه وبصفاته وبأحكامه وبوعده ووعيده, وبأخباره جل جلاله, فكلها حق</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(الحكم), وهذا ثابت بالسنة، قال النبي صلى الله عليه وسلم</w:t>
      </w:r>
      <w:r w:rsidRPr="00E70459">
        <w:rPr>
          <w:rFonts w:ascii="inherit" w:eastAsia="Times New Roman" w:hAnsi="inherit" w:cs="Times New Roman"/>
          <w:color w:val="424142"/>
          <w:sz w:val="40"/>
          <w:szCs w:val="40"/>
        </w:rPr>
        <w:t>: (</w:t>
      </w:r>
      <w:bookmarkStart w:id="41" w:name="hadeeth7002732"/>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"https://audio.islamweb.net/audio/index.php?fuseaction=ft&amp;ftp=hadeeth&amp;id=7002732&amp;spid=929"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إن الله هو الحكم </w:t>
      </w:r>
      <w:r w:rsidRPr="00E70459">
        <w:rPr>
          <w:rFonts w:ascii="inherit" w:eastAsia="Times New Roman" w:hAnsi="inherit" w:cs="Times New Roman"/>
          <w:color w:val="424142"/>
          <w:sz w:val="40"/>
          <w:szCs w:val="40"/>
        </w:rPr>
        <w:fldChar w:fldCharType="end"/>
      </w:r>
      <w:r w:rsidRPr="00E70459">
        <w:rPr>
          <w:rFonts w:ascii="inherit" w:eastAsia="Times New Roman" w:hAnsi="inherit" w:cs="Times New Roman"/>
          <w:color w:val="424142"/>
          <w:sz w:val="40"/>
          <w:szCs w:val="40"/>
        </w:rPr>
        <w:t xml:space="preserve">), </w:t>
      </w:r>
      <w:r w:rsidRPr="00E70459">
        <w:rPr>
          <w:rFonts w:ascii="inherit" w:eastAsia="Times New Roman" w:hAnsi="inherit" w:cs="Times New Roman"/>
          <w:color w:val="424142"/>
          <w:sz w:val="40"/>
          <w:szCs w:val="40"/>
          <w:rtl/>
        </w:rPr>
        <w:t>وهذا الحديث سبب وروده: أن رجلاً جاء إلى النبي صلى الله عليه وسلم وكانت كنيته </w:t>
      </w:r>
      <w:bookmarkStart w:id="42" w:name="alam1002288"/>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"https://audio.islamweb.net/audio/index.php?fuseaction=ft&amp;ftp=alam&amp;id=1002288&amp;spid=929"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أبا الحكم</w:t>
      </w:r>
      <w:r w:rsidRPr="00E70459">
        <w:rPr>
          <w:rFonts w:ascii="inherit" w:eastAsia="Times New Roman" w:hAnsi="inherit" w:cs="Times New Roman"/>
          <w:color w:val="424142"/>
          <w:sz w:val="40"/>
          <w:szCs w:val="40"/>
        </w:rPr>
        <w:fldChar w:fldCharType="end"/>
      </w:r>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 فقال له النبي صلى الله عليه وسلم</w:t>
      </w:r>
      <w:r w:rsidRPr="00E70459">
        <w:rPr>
          <w:rFonts w:ascii="inherit" w:eastAsia="Times New Roman" w:hAnsi="inherit" w:cs="Times New Roman"/>
          <w:color w:val="424142"/>
          <w:sz w:val="40"/>
          <w:szCs w:val="40"/>
        </w:rPr>
        <w:t>: (</w:t>
      </w:r>
      <w:hyperlink r:id="rId7" w:tooltip="انقر للبحث عن هذه المعلومة" w:history="1">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وما ذاك؟ فقال: يا رسول الله! إن قومي إذا اختلفوا أتوني فحكمت بينهم فرضوا, قال عليه الصلاة والسلام: ما أحسن هذا! -يعني: أثنى عليه- ثم قال له: ألك أولاد؟ قال: نعم، قال: ما أسماؤهم؟ قال: عبد الله ومسلم وشريح، قال: فمن أكبرهم؟ قال: شريح, قال: فأنت </w:t>
        </w:r>
      </w:hyperlink>
      <w:bookmarkEnd w:id="41"/>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"https://audio.islamweb.net/audio/index.php?fuseaction=ft&amp;ftp=alam&amp;id=1002288&amp;spid=929"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أبو شريح</w:t>
      </w:r>
      <w:r w:rsidRPr="00E70459">
        <w:rPr>
          <w:rFonts w:ascii="inherit" w:eastAsia="Times New Roman" w:hAnsi="inherit" w:cs="Times New Roman"/>
          <w:color w:val="424142"/>
          <w:sz w:val="40"/>
          <w:szCs w:val="40"/>
        </w:rPr>
        <w:fldChar w:fldCharType="end"/>
      </w:r>
      <w:bookmarkEnd w:id="42"/>
      <w:r w:rsidRPr="00E70459">
        <w:rPr>
          <w:rFonts w:ascii="inherit" w:eastAsia="Times New Roman" w:hAnsi="inherit" w:cs="Times New Roman"/>
          <w:color w:val="424142"/>
          <w:sz w:val="40"/>
          <w:szCs w:val="40"/>
        </w:rPr>
        <w:t xml:space="preserve">, </w:t>
      </w:r>
      <w:r w:rsidRPr="00E70459">
        <w:rPr>
          <w:rFonts w:ascii="inherit" w:eastAsia="Times New Roman" w:hAnsi="inherit" w:cs="Times New Roman"/>
          <w:color w:val="424142"/>
          <w:sz w:val="40"/>
          <w:szCs w:val="40"/>
          <w:rtl/>
        </w:rPr>
        <w:t>ثم قال: إن الله هو الحكم وإليه الحكم</w:t>
      </w:r>
      <w:r w:rsidRPr="00E70459">
        <w:rPr>
          <w:rFonts w:ascii="inherit" w:eastAsia="Times New Roman" w:hAnsi="inherit" w:cs="Times New Roman"/>
          <w:color w:val="424142"/>
          <w:sz w:val="40"/>
          <w:szCs w:val="40"/>
        </w:rPr>
        <w:t xml:space="preserve"> ).</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وذكرنا بأن حكم الله عز وجل نوعان: حكم كوني قدري, وحكم ديني شرعي</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lastRenderedPageBreak/>
        <w:t>فالحكم الكوني القدري: كونه خلقنا في هذه الأشكال, أو في هذه الألوان, فمنا الطويل ومنا القصير, ومنا النحيف ومنا البدين, ومنا الأحمر ومنا الأسود, على اختلاف في خلقتنا؛ فهذا حكم قدري, والله عز وجل لا يحاسبنا عليه</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وأما الحكم الشرعي فهو في قوله جل جلاله</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28" name="Picture 2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3" w:name="ayat6002016"/>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هَذَا حَلالٌ وَهَذَا حَرَامٌ </w:t>
      </w:r>
      <w:bookmarkEnd w:id="43"/>
      <w:r w:rsidRPr="00E70459">
        <w:rPr>
          <w:rFonts w:ascii="inherit" w:eastAsia="Times New Roman" w:hAnsi="inherit" w:cs="Times New Roman"/>
          <w:noProof/>
          <w:color w:val="424142"/>
          <w:sz w:val="40"/>
          <w:szCs w:val="40"/>
        </w:rPr>
        <w:drawing>
          <wp:inline distT="0" distB="0" distL="0" distR="0">
            <wp:extent cx="137160" cy="137160"/>
            <wp:effectExtent l="0" t="0" r="0" b="0"/>
            <wp:docPr id="27" name="Picture 2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النحل:116</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الحكيم سبحانه وتعالى, وهذا الاسم في القرآن يتكرر كثيراً مقروناً بالعليم, فهو حكيم بمعنى أن أقواله وأفعاله وأحكامه لا تصدر إلا عن حكمة بالغة, ومنزهة عن العبث؛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26" name="Picture 2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4" w:name="ayat6002787"/>
      <w:r w:rsidRPr="00E70459">
        <w:rPr>
          <w:rFonts w:ascii="inherit" w:eastAsia="Times New Roman" w:hAnsi="inherit" w:cs="Times New Roman"/>
          <w:color w:val="002D6A"/>
          <w:sz w:val="40"/>
          <w:szCs w:val="40"/>
          <w:rtl/>
        </w:rPr>
        <w:t>أَفَحَسِبْتُمْ أَنَّمَا خَلَقْنَاكُمْ عَبَثًا</w:t>
      </w:r>
      <w:bookmarkEnd w:id="44"/>
      <w:r w:rsidRPr="00E70459">
        <w:rPr>
          <w:rFonts w:ascii="inherit" w:eastAsia="Times New Roman" w:hAnsi="inherit" w:cs="Times New Roman"/>
          <w:noProof/>
          <w:color w:val="424142"/>
          <w:sz w:val="40"/>
          <w:szCs w:val="40"/>
        </w:rPr>
        <w:drawing>
          <wp:inline distT="0" distB="0" distL="0" distR="0">
            <wp:extent cx="137160" cy="137160"/>
            <wp:effectExtent l="0" t="0" r="0" b="0"/>
            <wp:docPr id="25" name="Picture 2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[المؤمنون:115]؛ وقال عز وجل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24" name="Picture 2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5" w:name="ayat6002498"/>
      <w:r w:rsidRPr="00E70459">
        <w:rPr>
          <w:rFonts w:ascii="inherit" w:eastAsia="Times New Roman" w:hAnsi="inherit" w:cs="Times New Roman"/>
          <w:color w:val="002D6A"/>
          <w:sz w:val="40"/>
          <w:szCs w:val="40"/>
          <w:rtl/>
        </w:rPr>
        <w:t>وَمَا خَلَقْنَا السَّمَاءَ وَالأَرْضَ وَمَا بَيْنَهُمَا لاعِبِينَ</w:t>
      </w:r>
      <w:bookmarkEnd w:id="45"/>
      <w:r w:rsidRPr="00E70459">
        <w:rPr>
          <w:rFonts w:ascii="inherit" w:eastAsia="Times New Roman" w:hAnsi="inherit" w:cs="Times New Roman"/>
          <w:noProof/>
          <w:color w:val="424142"/>
          <w:sz w:val="40"/>
          <w:szCs w:val="40"/>
        </w:rPr>
        <w:drawing>
          <wp:inline distT="0" distB="0" distL="0" distR="0">
            <wp:extent cx="137160" cy="137160"/>
            <wp:effectExtent l="0" t="0" r="0" b="0"/>
            <wp:docPr id="23" name="Picture 2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الأنبياء:16</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اسما الله: (الحليم والحميد)</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جل جلاله: (الحليم)، بمعنى أنه موصوف بالحلم, فرحمته تسبق غضبه, ولا يعاجل العبد بالعقوبة, فالإنسان الذي يكفر بالله فإن الله عز وجل يسمعه ويراه, والإنسان الذي يعصي الله عز وجل فالله مطلع عليه، ومع ذلك فهو سبحانه وتعالى يحلم عليه؛ فقد قال رسول الله صلى الله عليه وسلم</w:t>
      </w:r>
      <w:r w:rsidRPr="00E70459">
        <w:rPr>
          <w:rFonts w:ascii="inherit" w:eastAsia="Times New Roman" w:hAnsi="inherit" w:cs="Times New Roman"/>
          <w:color w:val="424142"/>
          <w:sz w:val="40"/>
          <w:szCs w:val="40"/>
        </w:rPr>
        <w:t>: (</w:t>
      </w:r>
      <w:bookmarkStart w:id="46" w:name="hadeeth7004474"/>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"https://audio.islamweb.net/audio/index.php?fuseaction=ft&amp;ftp=hadeeth&amp;id=7004474&amp;spid=929"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حملت العرش ثمانية, أربعة يقولون: سبحانك على حلمك بعد علمك, وأربعة يقولون: سبحانك على عفوك بعد مقدرتك </w:t>
      </w:r>
      <w:r w:rsidRPr="00E70459">
        <w:rPr>
          <w:rFonts w:ascii="inherit" w:eastAsia="Times New Roman" w:hAnsi="inherit" w:cs="Times New Roman"/>
          <w:color w:val="424142"/>
          <w:sz w:val="40"/>
          <w:szCs w:val="40"/>
        </w:rPr>
        <w:fldChar w:fldCharType="end"/>
      </w:r>
      <w:bookmarkEnd w:id="46"/>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فالله عز وجل يحلم على العبد مع كونه عالماً بحاله, ويعفو عن العبد مع كونه قادراً على عقوبته</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(الحميد), قال الله عز وجل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7" w:name="ayat6000273"/>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وَاعْلَمُوا أَنَّ اللَّهَ غَنِيٌّ حَمِيدٌ </w:t>
      </w:r>
      <w:bookmarkEnd w:id="47"/>
      <w:r w:rsidRPr="00E70459">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[البقرة:267], فهو سبحانه حميد على وزن: فعيل, بمعنى: فاعل وبمعنى: مفعول, فهو حميد يحمد للعبد عمله الصالح, ويجزيه عليه, وحميد بمعنى أنه محمود من عباده الصالحين من إنسه وجنه وملائكته،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8" w:name="ayat6000036"/>
      <w:r w:rsidRPr="00E70459">
        <w:rPr>
          <w:rFonts w:ascii="inherit" w:eastAsia="Times New Roman" w:hAnsi="inherit" w:cs="Times New Roman"/>
          <w:color w:val="002D6A"/>
          <w:sz w:val="40"/>
          <w:szCs w:val="40"/>
          <w:rtl/>
        </w:rPr>
        <w:t>أَتَجْعَلُ فِيهَا مَنْ يُفْسِدُ فِيهَا وَيَسْفِكُ الدِّمَاءَ وَنَحْنُ نُسَبِّحُ بِحَمْدِكَ</w:t>
      </w:r>
      <w:bookmarkEnd w:id="48"/>
      <w:r w:rsidRPr="00E70459">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البقرة:30</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ولذلك النبي صلى الله عليه وسلم أرشدنا إلى الإكثار من كلمة: الحمد لله إذا أصبحنا, فقال</w:t>
      </w:r>
      <w:r w:rsidRPr="00E70459">
        <w:rPr>
          <w:rFonts w:ascii="inherit" w:eastAsia="Times New Roman" w:hAnsi="inherit" w:cs="Times New Roman"/>
          <w:color w:val="424142"/>
          <w:sz w:val="40"/>
          <w:szCs w:val="40"/>
        </w:rPr>
        <w:t>: (</w:t>
      </w:r>
      <w:bookmarkStart w:id="49" w:name="hadeeth7007997"/>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"https://audio.islamweb.net/audio/index.php?fuseaction=ft&amp;ftp=hadeeth&amp;id=7007997&amp;spid=929"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الحمد لله الذي أحيانا بعدما أماتنا وإليه النشور</w:t>
      </w:r>
      <w:r w:rsidRPr="00E70459">
        <w:rPr>
          <w:rFonts w:ascii="inherit" w:eastAsia="Times New Roman" w:hAnsi="inherit" w:cs="Times New Roman"/>
          <w:color w:val="424142"/>
          <w:sz w:val="40"/>
          <w:szCs w:val="40"/>
        </w:rPr>
        <w:fldChar w:fldCharType="end"/>
      </w:r>
      <w:bookmarkEnd w:id="49"/>
      <w:r w:rsidRPr="00E70459">
        <w:rPr>
          <w:rFonts w:ascii="inherit" w:eastAsia="Times New Roman" w:hAnsi="inherit" w:cs="Times New Roman"/>
          <w:color w:val="424142"/>
          <w:sz w:val="40"/>
          <w:szCs w:val="40"/>
        </w:rPr>
        <w:t xml:space="preserve">), </w:t>
      </w:r>
      <w:r w:rsidRPr="00E70459">
        <w:rPr>
          <w:rFonts w:ascii="inherit" w:eastAsia="Times New Roman" w:hAnsi="inherit" w:cs="Times New Roman"/>
          <w:color w:val="424142"/>
          <w:sz w:val="40"/>
          <w:szCs w:val="40"/>
          <w:rtl/>
        </w:rPr>
        <w:t>وقال</w:t>
      </w:r>
      <w:r w:rsidRPr="00E70459">
        <w:rPr>
          <w:rFonts w:ascii="inherit" w:eastAsia="Times New Roman" w:hAnsi="inherit" w:cs="Times New Roman"/>
          <w:color w:val="424142"/>
          <w:sz w:val="40"/>
          <w:szCs w:val="40"/>
        </w:rPr>
        <w:t>: (</w:t>
      </w:r>
      <w:bookmarkStart w:id="50" w:name="hadeeth7001555"/>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"https://audio.islamweb.net/audio/index.php?fuseaction=ft&amp;ftp=hadeeth&amp;id=7001555&amp;spid=929"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الحمد لله الذي رد علي روحي, وعافاني في جسدي, وأذن لي بذكره</w:t>
      </w:r>
      <w:r w:rsidRPr="00E70459">
        <w:rPr>
          <w:rFonts w:ascii="inherit" w:eastAsia="Times New Roman" w:hAnsi="inherit" w:cs="Times New Roman"/>
          <w:color w:val="424142"/>
          <w:sz w:val="40"/>
          <w:szCs w:val="40"/>
        </w:rPr>
        <w:fldChar w:fldCharType="end"/>
      </w:r>
      <w:bookmarkEnd w:id="50"/>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lastRenderedPageBreak/>
        <w:t>وكذلك علمنا إذا طعمنا طعاماً, أو شربنا شراباً أن نقول: الحمد لله, وكما قال </w:t>
      </w:r>
      <w:bookmarkStart w:id="51" w:name="alam1000017"/>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"https://audio.islamweb.net/audio/index.php?fuseaction=ft&amp;ftp=alam&amp;id=1000017&amp;spid=929"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ابن عباس</w:t>
      </w:r>
      <w:r w:rsidRPr="00E70459">
        <w:rPr>
          <w:rFonts w:ascii="inherit" w:eastAsia="Times New Roman" w:hAnsi="inherit" w:cs="Times New Roman"/>
          <w:color w:val="424142"/>
          <w:sz w:val="40"/>
          <w:szCs w:val="40"/>
        </w:rPr>
        <w:fldChar w:fldCharType="end"/>
      </w:r>
      <w:bookmarkEnd w:id="51"/>
      <w:r w:rsidRPr="00E70459">
        <w:rPr>
          <w:rFonts w:ascii="inherit" w:eastAsia="Times New Roman" w:hAnsi="inherit" w:cs="Times New Roman"/>
          <w:color w:val="424142"/>
          <w:sz w:val="40"/>
          <w:szCs w:val="40"/>
        </w:rPr>
        <w:t xml:space="preserve"> : </w:t>
      </w:r>
      <w:r w:rsidRPr="00E70459">
        <w:rPr>
          <w:rFonts w:ascii="inherit" w:eastAsia="Times New Roman" w:hAnsi="inherit" w:cs="Times New Roman"/>
          <w:color w:val="424142"/>
          <w:sz w:val="40"/>
          <w:szCs w:val="40"/>
          <w:rtl/>
        </w:rPr>
        <w:t>(الحمد لله) كلمة كل شاكر؛ قالها آدم حين عطس, وقالها نوح؛ كما أمره الله تعالى بقوله</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2" w:name="ayat6002700"/>
      <w:r w:rsidRPr="00E70459">
        <w:rPr>
          <w:rFonts w:ascii="inherit" w:eastAsia="Times New Roman" w:hAnsi="inherit" w:cs="Times New Roman"/>
          <w:color w:val="002D6A"/>
          <w:sz w:val="40"/>
          <w:szCs w:val="40"/>
          <w:rtl/>
        </w:rPr>
        <w:t>فَإِذَا اسْتَوَيْتَ أَنْتَ وَمَنْ مَعَكَ عَلَى الْفُلْكِ فَقُلِ الْحَمْدُ للهِ الَّذِي نَجَّانَا مِنَ الْقَوْمِ الظَّالِمِينَ</w:t>
      </w:r>
      <w:bookmarkEnd w:id="52"/>
      <w:r w:rsidRPr="00E70459">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[المؤمنون:28], وقالها داود وسليمان عليهما السلام، كما قال تعالى عنهما</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3" w:name="ayat6003173"/>
      <w:r w:rsidRPr="00E70459">
        <w:rPr>
          <w:rFonts w:ascii="inherit" w:eastAsia="Times New Roman" w:hAnsi="inherit" w:cs="Times New Roman"/>
          <w:color w:val="002D6A"/>
          <w:sz w:val="40"/>
          <w:szCs w:val="40"/>
          <w:rtl/>
        </w:rPr>
        <w:t>الْحَمْدُ للهِ الَّذِي فَضَّلَنَا عَلَى كَثِيرٍ مِنْ عِبَادِهِ المُؤْمِنِينَ</w:t>
      </w:r>
      <w:bookmarkEnd w:id="53"/>
      <w:r w:rsidRPr="00E70459">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[النمل:15]؛ وقالها: محمد صلى الله عليه وسلم، حين أمره الله تعالى بقوله</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4" w:name="ayat6002139"/>
      <w:r w:rsidRPr="00E70459">
        <w:rPr>
          <w:rFonts w:ascii="inherit" w:eastAsia="Times New Roman" w:hAnsi="inherit" w:cs="Times New Roman"/>
          <w:color w:val="002D6A"/>
          <w:sz w:val="40"/>
          <w:szCs w:val="40"/>
          <w:rtl/>
        </w:rPr>
        <w:t>وَقُلِ الْحَمْدُ للهِ الَّذِي لَمْ يَتَّخِذْ وَلَدًا وَلَمْ يَكُنْ لَهُ شَرِيكٌ فِي المُلْكِ</w:t>
      </w:r>
      <w:bookmarkEnd w:id="54"/>
      <w:r w:rsidRPr="00E70459">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[الإسراء:111], وقالها إبراهيم عليه السلام، كما أخبر الله تعالى عنه</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5" w:name="ayat6001788"/>
      <w:r w:rsidRPr="00E70459">
        <w:rPr>
          <w:rFonts w:ascii="inherit" w:eastAsia="Times New Roman" w:hAnsi="inherit" w:cs="Times New Roman"/>
          <w:color w:val="002D6A"/>
          <w:sz w:val="40"/>
          <w:szCs w:val="40"/>
          <w:rtl/>
        </w:rPr>
        <w:t>الْحَمْدُ للهِ الَّذِي وَهَبَ لِي عَلَى الْكِبَرِ إِسْمَاعِيلَ وَإِسْحَاقَ</w:t>
      </w:r>
      <w:bookmarkEnd w:id="55"/>
      <w:r w:rsidRPr="00E70459">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[إبراهيم:39], وقالها أهل الجنة، كما قال تعالى</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6" w:name="ayat6003693"/>
      <w:r w:rsidRPr="00E70459">
        <w:rPr>
          <w:rFonts w:ascii="inherit" w:eastAsia="Times New Roman" w:hAnsi="inherit" w:cs="Times New Roman"/>
          <w:color w:val="002D6A"/>
          <w:sz w:val="40"/>
          <w:szCs w:val="40"/>
          <w:rtl/>
        </w:rPr>
        <w:t>وَقَالُوا الْحَمْدُ للهِ الَّذِي أَذْهَبَ عَنَّا الْحَزَنَ</w:t>
      </w:r>
      <w:bookmarkEnd w:id="56"/>
      <w:r w:rsidRPr="00E70459">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[فاطر:34], وكما قال ربنا عز وجل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7" w:name="ayat6001373"/>
      <w:r w:rsidRPr="00E70459">
        <w:rPr>
          <w:rFonts w:ascii="inherit" w:eastAsia="Times New Roman" w:hAnsi="inherit" w:cs="Times New Roman"/>
          <w:color w:val="002D6A"/>
          <w:sz w:val="40"/>
          <w:szCs w:val="40"/>
          <w:rtl/>
        </w:rPr>
        <w:t>دَعْوَاهُمْ فِيهَا سُبْحَانَكَ اللهُمَّ وَتَحِيَّتُهُمْ فِيهَا سَلامٌ وَآخِرُ دَعْوَاهُمْ أَنِ الْحَمْدُ للهِ رَبِّ الْعَالَمِينَ</w:t>
      </w:r>
      <w:bookmarkEnd w:id="57"/>
      <w:r w:rsidRPr="00E70459">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يونس:10</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فعلينا أن نعود ألسنتنا على كلمة: الحمد لله, في السراء والضراء, وفي الصحة والسقم؛ فقد جاء في الحديث</w:t>
      </w:r>
      <w:r w:rsidRPr="00E70459">
        <w:rPr>
          <w:rFonts w:ascii="inherit" w:eastAsia="Times New Roman" w:hAnsi="inherit" w:cs="Times New Roman"/>
          <w:color w:val="424142"/>
          <w:sz w:val="40"/>
          <w:szCs w:val="40"/>
        </w:rPr>
        <w:t>: (</w:t>
      </w:r>
      <w:bookmarkStart w:id="58" w:name="hadeeth7000821"/>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"https://audio.islamweb.net/audio/index.php?fuseaction=ft&amp;ftp=hadeeth&amp;id=7000821&amp;spid=929"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كان رسول الله صلى الله عليه وسلم إذا أصابته نعمة قال: الحمد لله الذي بنعمته تتم الصالحات, وإذا أصابه بلاء قال: الحمد لله على كل حال </w:t>
      </w:r>
      <w:r w:rsidRPr="00E70459">
        <w:rPr>
          <w:rFonts w:ascii="inherit" w:eastAsia="Times New Roman" w:hAnsi="inherit" w:cs="Times New Roman"/>
          <w:color w:val="424142"/>
          <w:sz w:val="40"/>
          <w:szCs w:val="40"/>
        </w:rPr>
        <w:fldChar w:fldCharType="end"/>
      </w:r>
      <w:bookmarkEnd w:id="58"/>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outlineLvl w:val="2"/>
        <w:rPr>
          <w:rFonts w:ascii="inherit" w:eastAsia="Times New Roman" w:hAnsi="inherit" w:cs="Times New Roman"/>
          <w:b/>
          <w:bCs/>
          <w:color w:val="424142"/>
          <w:sz w:val="40"/>
          <w:szCs w:val="40"/>
        </w:rPr>
      </w:pPr>
      <w:r w:rsidRPr="00E70459">
        <w:rPr>
          <w:rFonts w:ascii="inherit" w:eastAsia="Times New Roman" w:hAnsi="inherit" w:cs="Times New Roman"/>
          <w:b/>
          <w:bCs/>
          <w:color w:val="424142"/>
          <w:sz w:val="40"/>
          <w:szCs w:val="40"/>
          <w:rtl/>
        </w:rPr>
        <w:t>اسما الله: (الحي والحيي)</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جل جلاله: الحي؛ فهو حي، وحياته كاملة سرمدية أبدية, وليس لحياته بداية ولا نهاية</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ومن أسمائه: (الحيي)؛ وهذا ثابت بالسنة, والحديث في سنن </w:t>
      </w:r>
      <w:bookmarkStart w:id="59" w:name="alam1000010"/>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"https://audio.islamweb.net/audio/index.php?fuseaction=ft&amp;ftp=alam&amp;id=1000010&amp;spid=929"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أبي داود</w:t>
      </w:r>
      <w:r w:rsidRPr="00E70459">
        <w:rPr>
          <w:rFonts w:ascii="inherit" w:eastAsia="Times New Roman" w:hAnsi="inherit" w:cs="Times New Roman"/>
          <w:color w:val="424142"/>
          <w:sz w:val="40"/>
          <w:szCs w:val="40"/>
        </w:rPr>
        <w:fldChar w:fldCharType="end"/>
      </w:r>
      <w:bookmarkEnd w:id="59"/>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 قال صلى الله عليه وسلم</w:t>
      </w:r>
      <w:r w:rsidRPr="00E70459">
        <w:rPr>
          <w:rFonts w:ascii="inherit" w:eastAsia="Times New Roman" w:hAnsi="inherit" w:cs="Times New Roman"/>
          <w:color w:val="424142"/>
          <w:sz w:val="40"/>
          <w:szCs w:val="40"/>
        </w:rPr>
        <w:t>: (</w:t>
      </w:r>
      <w:bookmarkStart w:id="60" w:name="hadeeth7002735"/>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"https://audio.islamweb.net/audio/index.php?fuseaction=ft&amp;ftp=hadeeth&amp;id=7002735&amp;spid=929"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إن الله عز وجل حيي ستير, يحب الحياء والستر, فإذا اغتسل أحدكم فليستتر </w:t>
      </w:r>
      <w:r w:rsidRPr="00E70459">
        <w:rPr>
          <w:rFonts w:ascii="inherit" w:eastAsia="Times New Roman" w:hAnsi="inherit" w:cs="Times New Roman"/>
          <w:color w:val="424142"/>
          <w:sz w:val="40"/>
          <w:szCs w:val="40"/>
        </w:rPr>
        <w:fldChar w:fldCharType="end"/>
      </w:r>
      <w:bookmarkEnd w:id="60"/>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 فعلى الإنسان ألا يغتسل أمام الناس, وإنما يستتر عنهم</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ومعنى الحياء: هو انقباض النفس عن مواقعة القبيح, والقبيح نوعان: قبيح شرعي, وقبيح عرفي, فالإنسان الحيي لا يواقع القبيح عرفياً كان أو شرعياً</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 xml:space="preserve">والحيي من أسماء ربنا جل جلاله ونحن نثبت لربنا صفة الحياء على ما يليق بجلاله, مثلما نقول في غيرها من الصفات, فلا نجحد ما وصف الله به نفسه, </w:t>
      </w:r>
      <w:r w:rsidRPr="00E70459">
        <w:rPr>
          <w:rFonts w:ascii="inherit" w:eastAsia="Times New Roman" w:hAnsi="inherit" w:cs="Times New Roman"/>
          <w:color w:val="424142"/>
          <w:sz w:val="40"/>
          <w:szCs w:val="40"/>
          <w:rtl/>
        </w:rPr>
        <w:lastRenderedPageBreak/>
        <w:t>ولا نشبه صفات ربنا بصفات خلقه, بل هو سبحانه له الأسماء الحسنى وله الصفات العلى</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فنقول: صفة الحياء ثابتة لربنا على ما يليق بجلاله, لا نكيف ولا نمثل, ولا نجحد ولا نعطل, هذا هو الذي يقال في هذه الصفة</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وقد بين ربنا جل جلاله أنه لا يستحي من الحق؛ فقال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61" w:name="ayat6003585"/>
      <w:r w:rsidRPr="00E70459">
        <w:rPr>
          <w:rFonts w:ascii="inherit" w:eastAsia="Times New Roman" w:hAnsi="inherit" w:cs="Times New Roman"/>
          <w:color w:val="002D6A"/>
          <w:sz w:val="40"/>
          <w:szCs w:val="40"/>
          <w:rtl/>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w:t>
      </w:r>
      <w:r w:rsidRPr="00E70459">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[الأحزاب:53], وسبب نزول الآية</w:t>
      </w:r>
      <w:r w:rsidRPr="00E70459">
        <w:rPr>
          <w:rFonts w:ascii="inherit" w:eastAsia="Times New Roman" w:hAnsi="inherit" w:cs="Times New Roman"/>
          <w:color w:val="424142"/>
          <w:sz w:val="40"/>
          <w:szCs w:val="40"/>
        </w:rPr>
        <w:t>: (</w:t>
      </w:r>
      <w:bookmarkStart w:id="62" w:name="hadeeth7002736"/>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"https://audio.islamweb.net/audio/index.php?fuseaction=ft&amp;ftp=hadeeth&amp;id=7002736&amp;spid=929"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أن النبي صلى الله عليه وسلم لما تزوج </w:t>
      </w:r>
      <w:r w:rsidRPr="00E70459">
        <w:rPr>
          <w:rFonts w:ascii="inherit" w:eastAsia="Times New Roman" w:hAnsi="inherit" w:cs="Times New Roman"/>
          <w:color w:val="424142"/>
          <w:sz w:val="40"/>
          <w:szCs w:val="40"/>
        </w:rPr>
        <w:fldChar w:fldCharType="end"/>
      </w:r>
      <w:bookmarkStart w:id="63" w:name="alam1000369"/>
      <w:bookmarkEnd w:id="62"/>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"https://audio.islamweb.net/audio/index.php?fuseaction=ft&amp;ftp=alam&amp;id=1000369&amp;spid=929"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زينب بنت جحش</w:t>
      </w:r>
      <w:r w:rsidRPr="00E70459">
        <w:rPr>
          <w:rFonts w:ascii="inherit" w:eastAsia="Times New Roman" w:hAnsi="inherit" w:cs="Times New Roman"/>
          <w:color w:val="424142"/>
          <w:sz w:val="40"/>
          <w:szCs w:val="40"/>
        </w:rPr>
        <w:fldChar w:fldCharType="end"/>
      </w:r>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رضي الله عنها أولم, فجاء بعض الصحابة فأطالوا المكث -أي: جلسوا جلسة طويلة-, وكانت الحجرة ضيقة, فجلست </w:t>
      </w:r>
      <w:hyperlink r:id="rId8" w:tooltip="انقر للبحث عن هذه المعلومة" w:history="1">
        <w:r w:rsidRPr="00E70459">
          <w:rPr>
            <w:rFonts w:ascii="inherit" w:eastAsia="Times New Roman" w:hAnsi="inherit" w:cs="Times New Roman"/>
            <w:color w:val="002D6A"/>
            <w:sz w:val="40"/>
            <w:szCs w:val="40"/>
            <w:rtl/>
          </w:rPr>
          <w:t>زينب</w:t>
        </w:r>
      </w:hyperlink>
      <w:bookmarkEnd w:id="63"/>
      <w:r w:rsidRPr="00E70459">
        <w:rPr>
          <w:rFonts w:ascii="inherit" w:eastAsia="Times New Roman" w:hAnsi="inherit" w:cs="Times New Roman"/>
          <w:color w:val="424142"/>
          <w:sz w:val="40"/>
          <w:szCs w:val="40"/>
        </w:rPr>
        <w:t> </w:t>
      </w:r>
      <w:r w:rsidRPr="00E70459">
        <w:rPr>
          <w:rFonts w:ascii="inherit" w:eastAsia="Times New Roman" w:hAnsi="inherit" w:cs="Times New Roman"/>
          <w:color w:val="424142"/>
          <w:sz w:val="40"/>
          <w:szCs w:val="40"/>
          <w:rtl/>
        </w:rPr>
        <w:t>رضي الله عنها ووجهها إلى الحائط, والرسول صلى الله عليه وسلم دخل وخرج ثم دخل وخرج؛ فهو يستحي أن يقول لهم: انصرفوا, فأنزل الله عز وجل هذه الآية فقال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002D6A"/>
          <w:sz w:val="40"/>
          <w:szCs w:val="40"/>
          <w:rtl/>
        </w:rPr>
        <w:t>إِنَّ ذَلِكُمْ كَانَ يُؤْذِي النَّبِيَّ</w:t>
      </w:r>
      <w:r w:rsidRPr="00E70459">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tl/>
        </w:rPr>
        <w:t>[الأحزاب:53], -أي: جلوسكم الطويل</w:t>
      </w:r>
      <w:r w:rsidRPr="00E70459">
        <w:rPr>
          <w:rFonts w:ascii="inherit" w:eastAsia="Times New Roman" w:hAnsi="inherit" w:cs="Times New Roman"/>
          <w:color w:val="424142"/>
          <w:sz w:val="40"/>
          <w:szCs w:val="40"/>
        </w:rPr>
        <w:t>- </w:t>
      </w:r>
      <w:r w:rsidRPr="00E70459">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002D6A"/>
          <w:sz w:val="40"/>
          <w:szCs w:val="40"/>
          <w:rtl/>
        </w:rPr>
        <w:t>فَيَسْتَحْيِي مِنْكُمْ</w:t>
      </w:r>
      <w:bookmarkEnd w:id="61"/>
      <w:r w:rsidRPr="00E70459">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70459">
        <w:rPr>
          <w:rFonts w:ascii="inherit" w:eastAsia="Times New Roman" w:hAnsi="inherit" w:cs="Times New Roman"/>
          <w:color w:val="424142"/>
          <w:sz w:val="40"/>
          <w:szCs w:val="40"/>
        </w:rPr>
        <w:t>[</w:t>
      </w:r>
      <w:r w:rsidRPr="00E70459">
        <w:rPr>
          <w:rFonts w:ascii="inherit" w:eastAsia="Times New Roman" w:hAnsi="inherit" w:cs="Times New Roman"/>
          <w:color w:val="424142"/>
          <w:sz w:val="40"/>
          <w:szCs w:val="40"/>
          <w:rtl/>
        </w:rPr>
        <w:t>الأحزاب:53]), عليه الصلاة والسلام, كان من صفاته الحياء</w:t>
      </w:r>
      <w:r w:rsidRPr="00E70459">
        <w:rPr>
          <w:rFonts w:ascii="inherit" w:eastAsia="Times New Roman" w:hAnsi="inherit" w:cs="Times New Roman"/>
          <w:color w:val="424142"/>
          <w:sz w:val="40"/>
          <w:szCs w:val="40"/>
        </w:rPr>
        <w:t>, (</w:t>
      </w:r>
      <w:bookmarkStart w:id="64" w:name="hadeeth7001173"/>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"https://audio.islamweb.net/audio/index.php?fuseaction=ft&amp;ftp=hadeeth&amp;id=7001173&amp;spid=929"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وكان أشد حياءً من العذراء في خدرها, وكان إذا كره شيئاً عُرف ذلك في وجهه عليه الصلاة والسلام</w:t>
      </w:r>
      <w:r w:rsidRPr="00E70459">
        <w:rPr>
          <w:rFonts w:ascii="inherit" w:eastAsia="Times New Roman" w:hAnsi="inherit" w:cs="Times New Roman"/>
          <w:color w:val="424142"/>
          <w:sz w:val="40"/>
          <w:szCs w:val="40"/>
        </w:rPr>
        <w:fldChar w:fldCharType="end"/>
      </w:r>
      <w:bookmarkEnd w:id="64"/>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يعني</w:t>
      </w:r>
      <w:r w:rsidRPr="00E70459">
        <w:rPr>
          <w:rFonts w:ascii="inherit" w:eastAsia="Times New Roman" w:hAnsi="inherit" w:cs="Times New Roman"/>
          <w:color w:val="424142"/>
          <w:sz w:val="40"/>
          <w:szCs w:val="40"/>
        </w:rPr>
        <w:t>: (</w:t>
      </w:r>
      <w:bookmarkStart w:id="65" w:name="hadeeth7002738"/>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"https://audio.islamweb.net/audio/index.php?fuseaction=ft&amp;ftp=hadeeth&amp;id=7002738&amp;spid=929"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كان إذا سر تهلل وجهه كأنه مذهبة</w:t>
      </w:r>
      <w:r w:rsidRPr="00E70459">
        <w:rPr>
          <w:rFonts w:ascii="inherit" w:eastAsia="Times New Roman" w:hAnsi="inherit" w:cs="Times New Roman"/>
          <w:color w:val="424142"/>
          <w:sz w:val="40"/>
          <w:szCs w:val="40"/>
        </w:rPr>
        <w:fldChar w:fldCharType="end"/>
      </w:r>
      <w:bookmarkEnd w:id="65"/>
      <w:r w:rsidRPr="00E70459">
        <w:rPr>
          <w:rFonts w:ascii="inherit" w:eastAsia="Times New Roman" w:hAnsi="inherit" w:cs="Times New Roman"/>
          <w:color w:val="424142"/>
          <w:sz w:val="40"/>
          <w:szCs w:val="40"/>
        </w:rPr>
        <w:t>), (</w:t>
      </w:r>
      <w:bookmarkStart w:id="66" w:name="hadeeth7002739"/>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"https://audio.islamweb.net/audio/index.php?fuseaction=ft&amp;ftp=hadeeth&amp;id=7002739&amp;spid=929"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وكان إذا غضب عليه الصلاة والسلام كأنما تفقأ في وجهه حب الرمان</w:t>
      </w:r>
      <w:r w:rsidRPr="00E70459">
        <w:rPr>
          <w:rFonts w:ascii="inherit" w:eastAsia="Times New Roman" w:hAnsi="inherit" w:cs="Times New Roman"/>
          <w:color w:val="424142"/>
          <w:sz w:val="40"/>
          <w:szCs w:val="40"/>
        </w:rPr>
        <w:fldChar w:fldCharType="end"/>
      </w:r>
      <w:bookmarkEnd w:id="66"/>
      <w:r w:rsidRPr="00E70459">
        <w:rPr>
          <w:rFonts w:ascii="inherit" w:eastAsia="Times New Roman" w:hAnsi="inherit" w:cs="Times New Roman"/>
          <w:color w:val="424142"/>
          <w:sz w:val="40"/>
          <w:szCs w:val="40"/>
        </w:rPr>
        <w:t xml:space="preserve">) </w:t>
      </w:r>
      <w:r w:rsidRPr="00E70459">
        <w:rPr>
          <w:rFonts w:ascii="inherit" w:eastAsia="Times New Roman" w:hAnsi="inherit" w:cs="Times New Roman"/>
          <w:color w:val="424142"/>
          <w:sz w:val="40"/>
          <w:szCs w:val="40"/>
          <w:rtl/>
        </w:rPr>
        <w:t>أي: يحمر وجهه ويتضايق, لكنه</w:t>
      </w:r>
      <w:r w:rsidRPr="00E70459">
        <w:rPr>
          <w:rFonts w:ascii="inherit" w:eastAsia="Times New Roman" w:hAnsi="inherit" w:cs="Times New Roman"/>
          <w:color w:val="424142"/>
          <w:sz w:val="40"/>
          <w:szCs w:val="40"/>
        </w:rPr>
        <w:t xml:space="preserve"> (</w:t>
      </w:r>
      <w:bookmarkStart w:id="67" w:name="hadeeth7002740"/>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"https://audio.islamweb.net/audio/index.php?fuseaction=ft&amp;ftp=hadeeth&amp;id=7002740&amp;spid=929"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tl/>
        </w:rPr>
        <w:t>ما كان يواجه أحداً بشيء يكرهه</w:t>
      </w:r>
      <w:r w:rsidRPr="00E70459">
        <w:rPr>
          <w:rFonts w:ascii="inherit" w:eastAsia="Times New Roman" w:hAnsi="inherit" w:cs="Times New Roman"/>
          <w:color w:val="424142"/>
          <w:sz w:val="40"/>
          <w:szCs w:val="40"/>
        </w:rPr>
        <w:fldChar w:fldCharType="end"/>
      </w:r>
      <w:bookmarkEnd w:id="67"/>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حتى ورد أن إنساناً دخل عليه بثياب لا تليق, يعني: كأنها ثياب ما ينبغي أن يلبسها الرجل, فتركه النبي صلى الله عليه وسلم حتى خرج؛ فقال لأصحابه</w:t>
      </w:r>
      <w:r w:rsidRPr="00E70459">
        <w:rPr>
          <w:rFonts w:ascii="inherit" w:eastAsia="Times New Roman" w:hAnsi="inherit" w:cs="Times New Roman"/>
          <w:color w:val="424142"/>
          <w:sz w:val="40"/>
          <w:szCs w:val="40"/>
        </w:rPr>
        <w:t>: (</w:t>
      </w:r>
      <w:bookmarkStart w:id="68" w:name="hadeeth7002741"/>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"https://audio.islamweb.net/audio/index.php?fuseaction=ft&amp;ftp=hadeeth&amp;id=7002741&amp;spid=929"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لو قلتم له يغير هذا </w:t>
      </w:r>
      <w:r w:rsidRPr="00E70459">
        <w:rPr>
          <w:rFonts w:ascii="inherit" w:eastAsia="Times New Roman" w:hAnsi="inherit" w:cs="Times New Roman"/>
          <w:color w:val="424142"/>
          <w:sz w:val="40"/>
          <w:szCs w:val="40"/>
        </w:rPr>
        <w:fldChar w:fldCharType="end"/>
      </w:r>
      <w:bookmarkEnd w:id="68"/>
      <w:r w:rsidRPr="00E70459">
        <w:rPr>
          <w:rFonts w:ascii="inherit" w:eastAsia="Times New Roman" w:hAnsi="inherit" w:cs="Times New Roman"/>
          <w:color w:val="424142"/>
          <w:sz w:val="40"/>
          <w:szCs w:val="40"/>
        </w:rPr>
        <w:t xml:space="preserve">), </w:t>
      </w:r>
      <w:r w:rsidRPr="00E70459">
        <w:rPr>
          <w:rFonts w:ascii="inherit" w:eastAsia="Times New Roman" w:hAnsi="inherit" w:cs="Times New Roman"/>
          <w:color w:val="424142"/>
          <w:sz w:val="40"/>
          <w:szCs w:val="40"/>
          <w:rtl/>
        </w:rPr>
        <w:t>أي: يغير هذا الثوب, وهذا الحياء من نبينا صلى الله عليه وسلم صفة مدح وكمال</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ولما مر عليه الصلاة والسلام برجل يعظ أخاه في الحياء فقال له</w:t>
      </w:r>
      <w:r w:rsidRPr="00E70459">
        <w:rPr>
          <w:rFonts w:ascii="inherit" w:eastAsia="Times New Roman" w:hAnsi="inherit" w:cs="Times New Roman"/>
          <w:color w:val="424142"/>
          <w:sz w:val="40"/>
          <w:szCs w:val="40"/>
        </w:rPr>
        <w:t>: (</w:t>
      </w:r>
      <w:bookmarkStart w:id="69" w:name="hadeeth7002742"/>
      <w:r w:rsidRPr="00E70459">
        <w:rPr>
          <w:rFonts w:ascii="inherit" w:eastAsia="Times New Roman" w:hAnsi="inherit" w:cs="Times New Roman"/>
          <w:color w:val="424142"/>
          <w:sz w:val="40"/>
          <w:szCs w:val="40"/>
        </w:rPr>
        <w:fldChar w:fldCharType="begin"/>
      </w:r>
      <w:r w:rsidRPr="00E70459">
        <w:rPr>
          <w:rFonts w:ascii="inherit" w:eastAsia="Times New Roman" w:hAnsi="inherit" w:cs="Times New Roman"/>
          <w:color w:val="424142"/>
          <w:sz w:val="40"/>
          <w:szCs w:val="40"/>
        </w:rPr>
        <w:instrText xml:space="preserve"> HYPERLINK "https://audio.islamweb.net/audio/index.php?fuseaction=ft&amp;ftp=hadeeth&amp;id=7002742&amp;spid=929" \o "</w:instrText>
      </w:r>
      <w:r w:rsidRPr="00E70459">
        <w:rPr>
          <w:rFonts w:ascii="inherit" w:eastAsia="Times New Roman" w:hAnsi="inherit" w:cs="Times New Roman" w:hint="eastAsia"/>
          <w:color w:val="424142"/>
          <w:sz w:val="40"/>
          <w:szCs w:val="40"/>
          <w:rtl/>
        </w:rPr>
        <w:instrText>انقر</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للبحث</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عن</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هذه</w:instrText>
      </w:r>
      <w:r w:rsidRPr="00E70459">
        <w:rPr>
          <w:rFonts w:ascii="inherit" w:eastAsia="Times New Roman" w:hAnsi="inherit" w:cs="Times New Roman"/>
          <w:color w:val="424142"/>
          <w:sz w:val="40"/>
          <w:szCs w:val="40"/>
          <w:rtl/>
        </w:rPr>
        <w:instrText xml:space="preserve"> </w:instrText>
      </w:r>
      <w:r w:rsidRPr="00E70459">
        <w:rPr>
          <w:rFonts w:ascii="inherit" w:eastAsia="Times New Roman" w:hAnsi="inherit" w:cs="Times New Roman" w:hint="eastAsia"/>
          <w:color w:val="424142"/>
          <w:sz w:val="40"/>
          <w:szCs w:val="40"/>
          <w:rtl/>
        </w:rPr>
        <w:instrText>المعلومة</w:instrText>
      </w:r>
      <w:r w:rsidRPr="00E70459">
        <w:rPr>
          <w:rFonts w:ascii="inherit" w:eastAsia="Times New Roman" w:hAnsi="inherit" w:cs="Times New Roman"/>
          <w:color w:val="424142"/>
          <w:sz w:val="40"/>
          <w:szCs w:val="40"/>
        </w:rPr>
        <w:instrText xml:space="preserve">" </w:instrText>
      </w:r>
      <w:r w:rsidRPr="00E70459">
        <w:rPr>
          <w:rFonts w:ascii="inherit" w:eastAsia="Times New Roman" w:hAnsi="inherit" w:cs="Times New Roman"/>
          <w:color w:val="424142"/>
          <w:sz w:val="40"/>
          <w:szCs w:val="40"/>
        </w:rPr>
        <w:fldChar w:fldCharType="separate"/>
      </w:r>
      <w:r w:rsidRPr="00E70459">
        <w:rPr>
          <w:rFonts w:ascii="inherit" w:eastAsia="Times New Roman" w:hAnsi="inherit" w:cs="Times New Roman"/>
          <w:color w:val="002D6A"/>
          <w:sz w:val="40"/>
          <w:szCs w:val="40"/>
        </w:rPr>
        <w:t> </w:t>
      </w:r>
      <w:r w:rsidRPr="00E70459">
        <w:rPr>
          <w:rFonts w:ascii="inherit" w:eastAsia="Times New Roman" w:hAnsi="inherit" w:cs="Times New Roman"/>
          <w:color w:val="002D6A"/>
          <w:sz w:val="40"/>
          <w:szCs w:val="40"/>
          <w:rtl/>
        </w:rPr>
        <w:t>دعه؛ فإن الحياء من الإيمان, وإن الحياء لا يأتي إلا بخير </w:t>
      </w:r>
      <w:r w:rsidRPr="00E70459">
        <w:rPr>
          <w:rFonts w:ascii="inherit" w:eastAsia="Times New Roman" w:hAnsi="inherit" w:cs="Times New Roman"/>
          <w:color w:val="424142"/>
          <w:sz w:val="40"/>
          <w:szCs w:val="40"/>
        </w:rPr>
        <w:fldChar w:fldCharType="end"/>
      </w:r>
      <w:bookmarkEnd w:id="69"/>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اللهم ربنا تقبل منا إنك أنت السميع العليم وتب علينا إنك أنت التواب الرحيم</w:t>
      </w:r>
      <w:r w:rsidRPr="00E70459">
        <w:rPr>
          <w:rFonts w:ascii="inherit" w:eastAsia="Times New Roman" w:hAnsi="inherit" w:cs="Times New Roman"/>
          <w:color w:val="424142"/>
          <w:sz w:val="40"/>
          <w:szCs w:val="40"/>
        </w:rPr>
        <w:t>.</w:t>
      </w:r>
    </w:p>
    <w:p w:rsidR="00E70459" w:rsidRPr="00E70459" w:rsidRDefault="00E70459" w:rsidP="00E70459">
      <w:pPr>
        <w:shd w:val="clear" w:color="auto" w:fill="FFFFFF"/>
        <w:bidi/>
        <w:spacing w:after="0" w:line="240" w:lineRule="auto"/>
        <w:jc w:val="both"/>
        <w:rPr>
          <w:rFonts w:ascii="inherit" w:eastAsia="Times New Roman" w:hAnsi="inherit" w:cs="Times New Roman"/>
          <w:color w:val="424142"/>
          <w:sz w:val="40"/>
          <w:szCs w:val="40"/>
        </w:rPr>
      </w:pPr>
      <w:r w:rsidRPr="00E70459">
        <w:rPr>
          <w:rFonts w:ascii="inherit" w:eastAsia="Times New Roman" w:hAnsi="inherit" w:cs="Times New Roman"/>
          <w:color w:val="424142"/>
          <w:sz w:val="40"/>
          <w:szCs w:val="40"/>
          <w:rtl/>
        </w:rPr>
        <w:t>اللهم صل وسلم وبارك على سيدنا محمد وعلى جميع المرسلين والحمد لله رب العالمين</w:t>
      </w:r>
      <w:r w:rsidRPr="00E70459">
        <w:rPr>
          <w:rFonts w:ascii="inherit" w:eastAsia="Times New Roman" w:hAnsi="inherit" w:cs="Times New Roman"/>
          <w:color w:val="424142"/>
          <w:sz w:val="40"/>
          <w:szCs w:val="40"/>
        </w:rPr>
        <w:t>.</w:t>
      </w:r>
    </w:p>
    <w:bookmarkEnd w:id="0"/>
    <w:p w:rsidR="003726C9" w:rsidRPr="00E70459" w:rsidRDefault="003726C9" w:rsidP="00E70459">
      <w:pPr>
        <w:bidi/>
        <w:jc w:val="both"/>
        <w:rPr>
          <w:sz w:val="40"/>
          <w:szCs w:val="40"/>
        </w:rPr>
      </w:pPr>
    </w:p>
    <w:sectPr w:rsidR="003726C9" w:rsidRPr="00E7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05D69"/>
    <w:multiLevelType w:val="multilevel"/>
    <w:tmpl w:val="A776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A6"/>
    <w:rsid w:val="003726C9"/>
    <w:rsid w:val="00BC22A6"/>
    <w:rsid w:val="00E70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5FF6E-0F6F-4C2B-8F6D-9466FCDD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704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045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704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0459"/>
    <w:rPr>
      <w:color w:val="0000FF"/>
      <w:u w:val="single"/>
    </w:rPr>
  </w:style>
  <w:style w:type="character" w:styleId="FollowedHyperlink">
    <w:name w:val="FollowedHyperlink"/>
    <w:basedOn w:val="DefaultParagraphFont"/>
    <w:uiPriority w:val="99"/>
    <w:semiHidden/>
    <w:unhideWhenUsed/>
    <w:rsid w:val="00E70459"/>
    <w:rPr>
      <w:color w:val="800080"/>
      <w:u w:val="single"/>
    </w:rPr>
  </w:style>
  <w:style w:type="character" w:customStyle="1" w:styleId="alam">
    <w:name w:val="alam"/>
    <w:basedOn w:val="DefaultParagraphFont"/>
    <w:rsid w:val="00E70459"/>
  </w:style>
  <w:style w:type="character" w:customStyle="1" w:styleId="hadeeth">
    <w:name w:val="hadeeth"/>
    <w:basedOn w:val="DefaultParagraphFont"/>
    <w:rsid w:val="00E70459"/>
  </w:style>
  <w:style w:type="character" w:customStyle="1" w:styleId="ayat">
    <w:name w:val="ayat"/>
    <w:basedOn w:val="DefaultParagraphFont"/>
    <w:rsid w:val="00E7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581">
      <w:bodyDiv w:val="1"/>
      <w:marLeft w:val="0"/>
      <w:marRight w:val="0"/>
      <w:marTop w:val="0"/>
      <w:marBottom w:val="0"/>
      <w:divBdr>
        <w:top w:val="none" w:sz="0" w:space="0" w:color="auto"/>
        <w:left w:val="none" w:sz="0" w:space="0" w:color="auto"/>
        <w:bottom w:val="none" w:sz="0" w:space="0" w:color="auto"/>
        <w:right w:val="none" w:sz="0" w:space="0" w:color="auto"/>
      </w:divBdr>
      <w:divsChild>
        <w:div w:id="164514236">
          <w:marLeft w:val="0"/>
          <w:marRight w:val="0"/>
          <w:marTop w:val="0"/>
          <w:marBottom w:val="15"/>
          <w:divBdr>
            <w:top w:val="none" w:sz="0" w:space="0" w:color="auto"/>
            <w:left w:val="none" w:sz="0" w:space="0" w:color="auto"/>
            <w:bottom w:val="none" w:sz="0" w:space="0" w:color="auto"/>
            <w:right w:val="none" w:sz="0" w:space="0" w:color="auto"/>
          </w:divBdr>
        </w:div>
        <w:div w:id="548997431">
          <w:marLeft w:val="0"/>
          <w:marRight w:val="0"/>
          <w:marTop w:val="0"/>
          <w:marBottom w:val="0"/>
          <w:divBdr>
            <w:top w:val="none" w:sz="0" w:space="0" w:color="auto"/>
            <w:left w:val="none" w:sz="0" w:space="0" w:color="auto"/>
            <w:bottom w:val="none" w:sz="0" w:space="0" w:color="auto"/>
            <w:right w:val="none" w:sz="0" w:space="0" w:color="auto"/>
          </w:divBdr>
          <w:divsChild>
            <w:div w:id="1558398513">
              <w:marLeft w:val="0"/>
              <w:marRight w:val="0"/>
              <w:marTop w:val="0"/>
              <w:marBottom w:val="0"/>
              <w:divBdr>
                <w:top w:val="none" w:sz="0" w:space="0" w:color="auto"/>
                <w:left w:val="none" w:sz="0" w:space="0" w:color="auto"/>
                <w:bottom w:val="none" w:sz="0" w:space="0" w:color="auto"/>
                <w:right w:val="none" w:sz="0" w:space="0" w:color="auto"/>
              </w:divBdr>
            </w:div>
            <w:div w:id="1936204319">
              <w:marLeft w:val="0"/>
              <w:marRight w:val="0"/>
              <w:marTop w:val="0"/>
              <w:marBottom w:val="0"/>
              <w:divBdr>
                <w:top w:val="none" w:sz="0" w:space="0" w:color="auto"/>
                <w:left w:val="none" w:sz="0" w:space="0" w:color="auto"/>
                <w:bottom w:val="none" w:sz="0" w:space="0" w:color="auto"/>
                <w:right w:val="none" w:sz="0" w:space="0" w:color="auto"/>
              </w:divBdr>
            </w:div>
            <w:div w:id="27993464">
              <w:marLeft w:val="0"/>
              <w:marRight w:val="0"/>
              <w:marTop w:val="0"/>
              <w:marBottom w:val="0"/>
              <w:divBdr>
                <w:top w:val="none" w:sz="0" w:space="0" w:color="auto"/>
                <w:left w:val="none" w:sz="0" w:space="0" w:color="auto"/>
                <w:bottom w:val="none" w:sz="0" w:space="0" w:color="auto"/>
                <w:right w:val="none" w:sz="0" w:space="0" w:color="auto"/>
              </w:divBdr>
            </w:div>
            <w:div w:id="172691602">
              <w:marLeft w:val="0"/>
              <w:marRight w:val="0"/>
              <w:marTop w:val="0"/>
              <w:marBottom w:val="0"/>
              <w:divBdr>
                <w:top w:val="none" w:sz="0" w:space="0" w:color="auto"/>
                <w:left w:val="none" w:sz="0" w:space="0" w:color="auto"/>
                <w:bottom w:val="none" w:sz="0" w:space="0" w:color="auto"/>
                <w:right w:val="none" w:sz="0" w:space="0" w:color="auto"/>
              </w:divBdr>
            </w:div>
            <w:div w:id="1260985560">
              <w:marLeft w:val="0"/>
              <w:marRight w:val="0"/>
              <w:marTop w:val="0"/>
              <w:marBottom w:val="0"/>
              <w:divBdr>
                <w:top w:val="none" w:sz="0" w:space="0" w:color="auto"/>
                <w:left w:val="none" w:sz="0" w:space="0" w:color="auto"/>
                <w:bottom w:val="none" w:sz="0" w:space="0" w:color="auto"/>
                <w:right w:val="none" w:sz="0" w:space="0" w:color="auto"/>
              </w:divBdr>
            </w:div>
            <w:div w:id="262417985">
              <w:marLeft w:val="0"/>
              <w:marRight w:val="0"/>
              <w:marTop w:val="0"/>
              <w:marBottom w:val="0"/>
              <w:divBdr>
                <w:top w:val="none" w:sz="0" w:space="0" w:color="auto"/>
                <w:left w:val="none" w:sz="0" w:space="0" w:color="auto"/>
                <w:bottom w:val="none" w:sz="0" w:space="0" w:color="auto"/>
                <w:right w:val="none" w:sz="0" w:space="0" w:color="auto"/>
              </w:divBdr>
            </w:div>
            <w:div w:id="2052146355">
              <w:marLeft w:val="0"/>
              <w:marRight w:val="0"/>
              <w:marTop w:val="0"/>
              <w:marBottom w:val="0"/>
              <w:divBdr>
                <w:top w:val="none" w:sz="0" w:space="0" w:color="auto"/>
                <w:left w:val="none" w:sz="0" w:space="0" w:color="auto"/>
                <w:bottom w:val="none" w:sz="0" w:space="0" w:color="auto"/>
                <w:right w:val="none" w:sz="0" w:space="0" w:color="auto"/>
              </w:divBdr>
            </w:div>
            <w:div w:id="473840034">
              <w:marLeft w:val="0"/>
              <w:marRight w:val="0"/>
              <w:marTop w:val="0"/>
              <w:marBottom w:val="0"/>
              <w:divBdr>
                <w:top w:val="none" w:sz="0" w:space="0" w:color="auto"/>
                <w:left w:val="none" w:sz="0" w:space="0" w:color="auto"/>
                <w:bottom w:val="none" w:sz="0" w:space="0" w:color="auto"/>
                <w:right w:val="none" w:sz="0" w:space="0" w:color="auto"/>
              </w:divBdr>
            </w:div>
            <w:div w:id="350496387">
              <w:marLeft w:val="0"/>
              <w:marRight w:val="0"/>
              <w:marTop w:val="0"/>
              <w:marBottom w:val="0"/>
              <w:divBdr>
                <w:top w:val="none" w:sz="0" w:space="0" w:color="auto"/>
                <w:left w:val="none" w:sz="0" w:space="0" w:color="auto"/>
                <w:bottom w:val="none" w:sz="0" w:space="0" w:color="auto"/>
                <w:right w:val="none" w:sz="0" w:space="0" w:color="auto"/>
              </w:divBdr>
            </w:div>
            <w:div w:id="1979846022">
              <w:marLeft w:val="0"/>
              <w:marRight w:val="0"/>
              <w:marTop w:val="0"/>
              <w:marBottom w:val="0"/>
              <w:divBdr>
                <w:top w:val="none" w:sz="0" w:space="0" w:color="auto"/>
                <w:left w:val="none" w:sz="0" w:space="0" w:color="auto"/>
                <w:bottom w:val="none" w:sz="0" w:space="0" w:color="auto"/>
                <w:right w:val="none" w:sz="0" w:space="0" w:color="auto"/>
              </w:divBdr>
            </w:div>
            <w:div w:id="18163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islamweb.net/audio/index.php?fuseaction=ft&amp;ftp=alam&amp;id=1000369&amp;spid=929" TargetMode="External"/><Relationship Id="rId3" Type="http://schemas.openxmlformats.org/officeDocument/2006/relationships/settings" Target="settings.xml"/><Relationship Id="rId7" Type="http://schemas.openxmlformats.org/officeDocument/2006/relationships/hyperlink" Target="https://audio.islamweb.net/audio/index.php?fuseaction=ft&amp;ftp=hadeeth&amp;id=7002732&amp;spid=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2747</Words>
  <Characters>15663</Characters>
  <Application>Microsoft Office Word</Application>
  <DocSecurity>0</DocSecurity>
  <Lines>130</Lines>
  <Paragraphs>36</Paragraphs>
  <ScaleCrop>false</ScaleCrop>
  <Company/>
  <LinksUpToDate>false</LinksUpToDate>
  <CharactersWithSpaces>18374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2024-02-23T19:39:00Z</dcterms:created>
  <dcterms:modified xsi:type="dcterms:W3CDTF">2024-02-23T19:40:00Z</dcterms:modified>
</cp:coreProperties>
</file>